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Informace o zpracování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ů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Správce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ů: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Mateřsk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Libochovany,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organizace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Kontakty na správce najdete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ZDE.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e-mail:</w:t>
      </w: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materskaskola@libochovany.cz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   </w:t>
        <w:tab/>
        <w:t xml:space="preserve">  Tel: 608 746 124</w:t>
        <w:tab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Jaká je odpov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ědnost spr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ávce?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Jako správce 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Libochovany,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organizace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jsme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ědni za vešker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zpracování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v 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ámci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agendy 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škole Libochovany,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organizace. Dále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řizujeme Vaše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ádosti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o opravu,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ýmaz, o informaci o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údajích), námitky, a poskytujeme Vám informace o tom, jak a pro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s vašimi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ími údaji nakládáme.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 nakládání s osobními údaji se stará také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ěřenec.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pov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ěřence pro ochranu osobn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ů: Hana Vlčkov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á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hana.vlckova@sms-sluzby.cz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+420 602 6008 054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čemu je mi pověřenec?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ěřence se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ůžete obracet s 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ýmikoliv dotazy, podn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ěty a požadavky na uplatněn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áv, které se týkají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ímo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použ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ívaných v rámci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agendy 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Libochovany,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organizaci a to zejména, pokud se nechcete obrátit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ímo na zástupce 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Libochovany,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organizace.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ěřenec Vaše dotazy, požadavky a podněty odborně vyhodnot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správci spolu s 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jak 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řešit,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poskytne základní informace a konzultaci. Je vázaný ml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čenlivost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dodr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žuje důvěrnost i o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žnostech. Odpovědn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za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dotazů, podnětů,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ámitek 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žadavků je však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ýhradn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samotn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správce.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Jaká jsou Va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še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áva?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údaje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íváme v rámci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agendy Mate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Libochovany,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organizaci(odborn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řečeno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Mateřsk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 Libochovany,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organizace je zpracovává jako správce), máte právo: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Dotázat se,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 zpracovávají,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ádat jejich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kopii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(export) (podrobn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ěji čl. 15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Obecn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"http://eur-lex.europa.eu/legal-content/CS/TXT/HTML/?uri=CELEX:32016R0679&amp;from=en"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ého na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"http://eur-lex.europa.eu/legal-content/CS/TXT/HTML/?uri=CELEX:32016R0679&amp;from=en"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řízen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"http://eur-lex.europa.eu/legal-content/CS/TXT/HTML/?uri=CELEX:32016R0679&amp;from=en"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í EU o ochran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"http://eur-lex.europa.eu/legal-content/CS/TXT/HTML/?uri=CELEX:32016R0679&amp;from=en"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ě osobn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"http://eur-lex.europa.eu/legal-content/CS/TXT/HTML/?uri=CELEX:32016R0679&amp;from=en"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ích údaj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"http://eur-lex.europa.eu/legal-content/CS/TXT/HTML/?uri=CELEX:32016R0679&amp;from=en"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ů č. 2016/679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dále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íváme zkratku ON).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požadavek na poskytnut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ěchto informac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bude zjevn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bezdůvodn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nebo nep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ý, zejména opakovaný v krátké 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můžeme požadovat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úhradu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náklad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Zjevně bezdůvodn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nebo nep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řiměřen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žadavek můžeme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ítnout.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žadovat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opravu sv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ých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pokud jsou nepřesn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žadovat jejich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vymaz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pokud se zpracovávají neoprávn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ěně, a požadovat, abychom jejich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zpracov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omezili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(podrobn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ěji čl. 16, 17 a 18 ON).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Dále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ípadech, kdy zpracování probíhá proto,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plníme ná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úkol ve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zájmu nebo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ýkonu 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moci, kterým jsme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ěřeni (čl.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e) ON), anebo kv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ůli našemu 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zájmu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f) ON), máte právo podat proti tomuto zpracování tzv.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námitku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(podrobn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ěji čl. 21 ON).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Dále máte právo se o zpracování svých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dozvědět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informace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vztahuj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 se k jednotlivým agendám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čelům zpracov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ání“), které zárove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zveřejňujeme na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http://www.libochovany.cz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je zpracování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založeno na tom, že jste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k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ěmu udělili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souhlas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(čl. 6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anebo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9 odst. 2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a ON), máte právo tento souhlas kdykoli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odvolat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Souhlas odvoláte tak,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na adresu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materskaskola@libochovany.cz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šlete zpr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ávu, v 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uvedete, o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souhlas jde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ho odvol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áváte. Toté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můžete zaslat i listinnou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ásilkou na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 adresu, uvedenou na zač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átku tohoto textu, anebo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dotazech, podnětech a požadavc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ke svým osobním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na sebe se mus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 identifikovat a uvést kontakt, proto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zpravidla budeme muset nejprve ověřit Vaši totožnost. Vyř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urychlíte, pokud se na nás obrátíte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 prokazuj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ícím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 totožnost, jako je datov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schránka, email s uznávaným elektronickým podpisem anebo listinné podání s 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podpisem,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se do Mateřsk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školy Libochovany,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organizace dostavíte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 průkazem totožnosti.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nebudete spokojeni s 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ízením dotazu,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žadavku nebo podnětu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ávcem, máte právo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podat stí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 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Úřadu pro ochranu osobních údaj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 HYPERLINK "https://www.uoou.cz/"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ů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je ale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ždy vhodn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projednat problém s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ěřencem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Jeho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úkolem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ředevš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práv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dohl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žet na to, zda s Vašimi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údaji pracujeme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neporušujeme Vaše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Libochovanech 1. 10. 2024</w:t>
        <w:tab/>
        <w:tab/>
        <w:tab/>
        <w:tab/>
        <w:tab/>
        <w:t xml:space="preserve">              Romana Vocásková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Ředitelka MŠ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eur-lex.europa.eu/legal-content/CS/TXT/HTML/?uri=CELEX:32016R0679&amp;from=en" Id="docRId1" Type="http://schemas.openxmlformats.org/officeDocument/2006/relationships/hyperlink" /><Relationship TargetMode="External" Target="mailto:materskaskola@libochovany.cz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mailto:materskaskola@libochovany.cz" Id="docRId0" Type="http://schemas.openxmlformats.org/officeDocument/2006/relationships/hyperlink" /><Relationship TargetMode="External" Target="http://www.libochovany.cz/" Id="docRId2" Type="http://schemas.openxmlformats.org/officeDocument/2006/relationships/hyperlink" /><Relationship TargetMode="External" Target="https://www.uoou.cz/" Id="docRId4" Type="http://schemas.openxmlformats.org/officeDocument/2006/relationships/hyperlink" /><Relationship Target="styles.xml" Id="docRId6" Type="http://schemas.openxmlformats.org/officeDocument/2006/relationships/styles" /></Relationships>
</file>