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FB85" w14:textId="77777777" w:rsidR="001243B0" w:rsidRPr="00A37DA0" w:rsidRDefault="001243B0" w:rsidP="00A37DA0">
      <w:pPr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</w:pPr>
      <w:r w:rsidRPr="00CC375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>Změna místa trvalého pobytu</w:t>
      </w:r>
      <w:r w:rsidR="00CC375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24B2D451" w14:textId="77777777" w:rsidR="001243B0" w:rsidRPr="00CC375B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CC375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Základní informace </w:t>
      </w:r>
      <w:r w:rsidR="00CC375B" w:rsidRPr="00CC375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7B87E756" w14:textId="77777777" w:rsidR="001243B0" w:rsidRPr="00CC375B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37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Místem trvalého pobytu se rozumí adresa pobytu občana v České republice, kterou si občan zvolí zpravidla v místě, kde má rodinu, rodiče, byt nebo zaměstnání. Občan může mít jen jedno místo trvalého pobytu na území České republiky, a to v objektu, který je označen číslem popisným nebo evidenčním, popřípadě orientačním číslem a který je určen k bydlení, ubytování nebo individuální rekreaci. </w:t>
      </w:r>
    </w:p>
    <w:p w14:paraId="27C2CC20" w14:textId="77777777" w:rsidR="00080D07" w:rsidRPr="00080D07" w:rsidRDefault="00080D07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80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 přihlášení občana k trvalému pobytu nevyplývají žádná práva k objektu ani k vlastníkovi nemovitosti.</w:t>
      </w:r>
    </w:p>
    <w:p w14:paraId="771DA118" w14:textId="77777777" w:rsidR="001243B0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  <w:r w:rsidRPr="00CC375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Kdo je oprávněn v této věci jednat (podat žádost apod.) </w:t>
      </w:r>
    </w:p>
    <w:p w14:paraId="46B9FBC5" w14:textId="77777777" w:rsidR="00080D07" w:rsidRDefault="004B75F5" w:rsidP="00080D07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Zm</w:t>
      </w:r>
      <w:r w:rsidR="00080D07" w:rsidRPr="00080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ěnu místa trvalého pobytu ohlásí:</w:t>
      </w:r>
    </w:p>
    <w:p w14:paraId="67FC9DB0" w14:textId="77777777" w:rsidR="00CC375B" w:rsidRPr="00080D07" w:rsidRDefault="001243B0" w:rsidP="00080D07">
      <w:pPr>
        <w:pStyle w:val="Bezmez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80D07">
        <w:rPr>
          <w:rFonts w:ascii="Times New Roman" w:hAnsi="Times New Roman" w:cs="Times New Roman"/>
          <w:sz w:val="24"/>
          <w:szCs w:val="24"/>
          <w:lang w:eastAsia="cs-CZ"/>
        </w:rPr>
        <w:t>-občan České republiky starší 15</w:t>
      </w:r>
      <w:r w:rsidR="004B75F5">
        <w:rPr>
          <w:rFonts w:ascii="Times New Roman" w:hAnsi="Times New Roman" w:cs="Times New Roman"/>
          <w:sz w:val="24"/>
          <w:szCs w:val="24"/>
          <w:lang w:eastAsia="cs-CZ"/>
        </w:rPr>
        <w:t>-ti</w:t>
      </w:r>
      <w:r w:rsidRPr="00080D07">
        <w:rPr>
          <w:rFonts w:ascii="Times New Roman" w:hAnsi="Times New Roman" w:cs="Times New Roman"/>
          <w:sz w:val="24"/>
          <w:szCs w:val="24"/>
          <w:lang w:eastAsia="cs-CZ"/>
        </w:rPr>
        <w:t xml:space="preserve"> let</w:t>
      </w:r>
    </w:p>
    <w:p w14:paraId="613A6312" w14:textId="77777777" w:rsidR="00CC375B" w:rsidRPr="00080D07" w:rsidRDefault="00CC375B" w:rsidP="00080D0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080D07">
        <w:rPr>
          <w:rFonts w:ascii="Times New Roman" w:hAnsi="Times New Roman" w:cs="Times New Roman"/>
          <w:sz w:val="24"/>
          <w:szCs w:val="24"/>
          <w:lang w:eastAsia="cs-CZ"/>
        </w:rPr>
        <w:t>-za občana mladšího 15</w:t>
      </w:r>
      <w:r w:rsidR="004B75F5">
        <w:rPr>
          <w:rFonts w:ascii="Times New Roman" w:hAnsi="Times New Roman" w:cs="Times New Roman"/>
          <w:sz w:val="24"/>
          <w:szCs w:val="24"/>
          <w:lang w:eastAsia="cs-CZ"/>
        </w:rPr>
        <w:t>-ti</w:t>
      </w:r>
      <w:r w:rsidRPr="00080D07">
        <w:rPr>
          <w:rFonts w:ascii="Times New Roman" w:hAnsi="Times New Roman" w:cs="Times New Roman"/>
          <w:sz w:val="24"/>
          <w:szCs w:val="24"/>
          <w:lang w:eastAsia="cs-CZ"/>
        </w:rPr>
        <w:t xml:space="preserve"> let ohlásí změnu místa trvalého pobytu jeho zákonný zástupce, popřípadě pěstoun</w:t>
      </w:r>
    </w:p>
    <w:p w14:paraId="17F7863A" w14:textId="77777777" w:rsidR="00CC375B" w:rsidRPr="00080D07" w:rsidRDefault="00CC375B" w:rsidP="00080D0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080D07">
        <w:rPr>
          <w:rFonts w:ascii="Times New Roman" w:hAnsi="Times New Roman" w:cs="Times New Roman"/>
          <w:sz w:val="24"/>
          <w:szCs w:val="24"/>
          <w:lang w:eastAsia="cs-CZ"/>
        </w:rPr>
        <w:t>-za občana, jehož svéprávnost byla omezena tak, že není způsobilý k jednání, ohlásí změnu místa trvalého pobytu jeho zákonný zástupce</w:t>
      </w:r>
    </w:p>
    <w:p w14:paraId="0DE52D00" w14:textId="77777777" w:rsidR="00CC375B" w:rsidRPr="00080D07" w:rsidRDefault="00CC375B" w:rsidP="00080D0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080D07">
        <w:rPr>
          <w:rFonts w:ascii="Times New Roman" w:hAnsi="Times New Roman" w:cs="Times New Roman"/>
          <w:sz w:val="24"/>
          <w:szCs w:val="24"/>
          <w:lang w:eastAsia="cs-CZ"/>
        </w:rPr>
        <w:t>-za občana může změnu místa trvalého obytu ohlásit jeho podpůrce na základě smlouvy o</w:t>
      </w:r>
      <w:r w:rsidR="00E3125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80D07">
        <w:rPr>
          <w:rFonts w:ascii="Times New Roman" w:hAnsi="Times New Roman" w:cs="Times New Roman"/>
          <w:sz w:val="24"/>
          <w:szCs w:val="24"/>
          <w:lang w:eastAsia="cs-CZ"/>
        </w:rPr>
        <w:t>nápomoci nebo člen domácnosti, jejichž oprávnění k</w:t>
      </w:r>
      <w:r w:rsidR="007C6DCC" w:rsidRPr="00080D07">
        <w:rPr>
          <w:rFonts w:ascii="Times New Roman" w:hAnsi="Times New Roman" w:cs="Times New Roman"/>
          <w:sz w:val="24"/>
          <w:szCs w:val="24"/>
          <w:lang w:eastAsia="cs-CZ"/>
        </w:rPr>
        <w:t> zastupování občana bylo schváleno soudem, nebo jím pověřený zmocněnec na základě ověřené plné moci</w:t>
      </w:r>
    </w:p>
    <w:p w14:paraId="2BFC08E1" w14:textId="77777777" w:rsidR="00CC375B" w:rsidRPr="00080D07" w:rsidRDefault="00CC375B" w:rsidP="00080D0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ED7C32" w14:textId="77777777" w:rsidR="001243B0" w:rsidRPr="007C6DCC" w:rsidRDefault="001243B0" w:rsidP="007C6DC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7C6DC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</w:t>
      </w:r>
      <w:r w:rsidR="007C6DCC" w:rsidRPr="007C6DC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77C28FE8" w14:textId="77777777" w:rsidR="001243B0" w:rsidRPr="00537112" w:rsidRDefault="001243B0" w:rsidP="00CC37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 hlásí změnu místa trvalého pobytu </w:t>
      </w:r>
      <w:r w:rsidR="001D1A7B" w:rsidRPr="00537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  <w:r w:rsidRPr="005371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ohlašovně v místě nového trvalého pobytu. Občan je povinen vyplnit a podepsat přihlašovací lístek k trvalému pobytu. </w:t>
      </w:r>
      <w:r w:rsidRPr="005371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371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Přihlašovací lístek obsahuje údaje o jménu, popřípadě jménech, příjmení a rodném čísle, předchozí a nové adrese místa trvalého pobytu občana, dále údaje o vlastníku objektu, kterým se rozumí jméno, příjmení a adresa trvalého pobytu u fyzické osoby a sídlo u právnické osoby. Mimo povinnost vyplnit přihlašovací lístek má občan také povinnost předložit zákonem stanovené doklady. </w:t>
      </w:r>
    </w:p>
    <w:p w14:paraId="7E17C052" w14:textId="77777777" w:rsidR="001D1A7B" w:rsidRPr="001D1A7B" w:rsidRDefault="001D1A7B" w:rsidP="00CC375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</w:pPr>
      <w:r w:rsidRPr="001D1A7B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Jaké doklady je nutné mít sebou</w:t>
      </w:r>
    </w:p>
    <w:p w14:paraId="703A1288" w14:textId="77777777" w:rsidR="001D1A7B" w:rsidRDefault="001D1A7B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D1A7B">
        <w:rPr>
          <w:rFonts w:ascii="Times New Roman" w:hAnsi="Times New Roman" w:cs="Times New Roman"/>
          <w:sz w:val="24"/>
          <w:szCs w:val="24"/>
          <w:lang w:eastAsia="cs-CZ"/>
        </w:rPr>
        <w:t>Občan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 xml:space="preserve"> předlož</w:t>
      </w:r>
      <w:r w:rsidRPr="001D1A7B">
        <w:rPr>
          <w:rFonts w:ascii="Times New Roman" w:hAnsi="Times New Roman" w:cs="Times New Roman"/>
          <w:sz w:val="24"/>
          <w:szCs w:val="24"/>
          <w:lang w:eastAsia="cs-CZ"/>
        </w:rPr>
        <w:t>í: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EE5D846" w14:textId="77777777" w:rsidR="001D1A7B" w:rsidRDefault="001D1A7B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>platný občanský průkaz, u něhož není oddělena jeho vyznačená část v důsle</w:t>
      </w:r>
      <w:r>
        <w:rPr>
          <w:rFonts w:ascii="Times New Roman" w:hAnsi="Times New Roman" w:cs="Times New Roman"/>
          <w:sz w:val="24"/>
          <w:szCs w:val="24"/>
          <w:lang w:eastAsia="cs-CZ"/>
        </w:rPr>
        <w:t>dku změny místa trvalého pobytu</w:t>
      </w:r>
    </w:p>
    <w:p w14:paraId="52A6F2C9" w14:textId="77777777" w:rsidR="00537112" w:rsidRDefault="001D1A7B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>po ukončení pobytu v cizině předkládá cestovní pas</w:t>
      </w:r>
    </w:p>
    <w:p w14:paraId="69BCDE83" w14:textId="77777777" w:rsidR="003530A9" w:rsidRDefault="00537112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 xml:space="preserve">po nabytí státního občanství České republiky předkládá doklad o nabytí státního občanství 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br/>
        <w:t>-doklad o vlastnictví domu nebo bytu (výpis z katastru nemovitostí) nebo doklad o oprávnění užívat byt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>nájemní smlouva</w:t>
      </w:r>
      <w:r w:rsidR="0066478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530A9">
        <w:rPr>
          <w:rFonts w:ascii="Times New Roman" w:hAnsi="Times New Roman" w:cs="Times New Roman"/>
          <w:sz w:val="24"/>
          <w:szCs w:val="24"/>
          <w:lang w:eastAsia="cs-CZ"/>
        </w:rPr>
        <w:t>+</w:t>
      </w:r>
      <w:r w:rsidR="0066478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530A9">
        <w:rPr>
          <w:rFonts w:ascii="Times New Roman" w:hAnsi="Times New Roman" w:cs="Times New Roman"/>
          <w:sz w:val="24"/>
          <w:szCs w:val="24"/>
          <w:lang w:eastAsia="cs-CZ"/>
        </w:rPr>
        <w:t>evidenční list pro výpočet měsíčních úhrad z bytu a úhrad za plnění poskytovaná s užíváním bytu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t xml:space="preserve">) anebo, pokud doklad nevlastní, úředně ověřené písemné potvrzení oprávněné osoby o souhlasu s ohlášením změny místa trvalého pobytu; takové potvrzení se nevyžaduje v případě, že oprávněná osoba potvrdí souhlas na přihlašovacím tiskopisu k trvalému pobytu před zaměstnancem ohlašovny </w:t>
      </w:r>
      <w:r w:rsidR="001243B0" w:rsidRPr="001D1A7B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0DB12B19" w14:textId="77777777" w:rsidR="003530A9" w:rsidRDefault="003530A9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0CF19F3" w14:textId="77777777" w:rsidR="001243B0" w:rsidRDefault="001243B0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D1A7B">
        <w:rPr>
          <w:rFonts w:ascii="Times New Roman" w:hAnsi="Times New Roman" w:cs="Times New Roman"/>
          <w:sz w:val="24"/>
          <w:szCs w:val="24"/>
          <w:lang w:eastAsia="cs-CZ"/>
        </w:rPr>
        <w:lastRenderedPageBreak/>
        <w:br/>
        <w:t xml:space="preserve">Za oprávněnou osobu se považuje osoba starší 18 let, způsobilá k právním úkonům, která je oprávněna užívat dům, byt, obytnou místnost anebo je provozovatelem ubytovacího zařízení, kde se občan hlásí k trvalému pobytu. </w:t>
      </w:r>
      <w:r w:rsidRPr="001D1A7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1D1A7B">
        <w:rPr>
          <w:rFonts w:ascii="Times New Roman" w:hAnsi="Times New Roman" w:cs="Times New Roman"/>
          <w:sz w:val="24"/>
          <w:szCs w:val="24"/>
          <w:lang w:eastAsia="cs-CZ"/>
        </w:rPr>
        <w:br/>
        <w:t>Při změně místa trvalého pobytu oddělí ohlašovna vyznačenou část (roh) občanského průkazu. Současně občanovi vydá potvrzení o změně místa trvalého pobytu. Zjistí-li ohlašovna nedostatky v předkládaných dokladech, nebo rozpory uváděných údajů s údaji v</w:t>
      </w:r>
      <w:r w:rsidR="00E3125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1D1A7B">
        <w:rPr>
          <w:rFonts w:ascii="Times New Roman" w:hAnsi="Times New Roman" w:cs="Times New Roman"/>
          <w:sz w:val="24"/>
          <w:szCs w:val="24"/>
          <w:lang w:eastAsia="cs-CZ"/>
        </w:rPr>
        <w:t xml:space="preserve">informačním systému evidence obyvatel, vyzve občana k jejich odstranění. Pokud občan nedostatky ve stanovené lhůtě neodstraní, rozhodne ohlašovna o tom, že změna trvalého pobytu nebude zaevidována. </w:t>
      </w:r>
    </w:p>
    <w:p w14:paraId="04235E24" w14:textId="77777777" w:rsidR="003530A9" w:rsidRPr="001D1A7B" w:rsidRDefault="003530A9" w:rsidP="001D1A7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BDF3CE7" w14:textId="77777777" w:rsidR="001243B0" w:rsidRPr="00664788" w:rsidRDefault="001243B0" w:rsidP="0066478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Kde</w:t>
      </w:r>
      <w:r w:rsidR="00664788"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a kdy vše vyřídím </w:t>
      </w: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1E30621B" w14:textId="77777777" w:rsidR="00664788" w:rsidRDefault="00664788" w:rsidP="00664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413066C6" w14:textId="5D9BD54A" w:rsidR="00664788" w:rsidRDefault="00A37DA0" w:rsidP="006647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ohlašovna</w:t>
      </w:r>
      <w:r w:rsidR="00664788">
        <w:rPr>
          <w:rFonts w:ascii="Times New Roman" w:hAnsi="Times New Roman" w:cs="Times New Roman"/>
          <w:sz w:val="24"/>
          <w:szCs w:val="24"/>
          <w:lang w:eastAsia="cs-CZ"/>
        </w:rPr>
        <w:t>, 1. patro</w:t>
      </w:r>
    </w:p>
    <w:p w14:paraId="78E37FE9" w14:textId="08653E1E" w:rsidR="00664788" w:rsidRDefault="00664788" w:rsidP="006647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</w:t>
      </w:r>
      <w:r w:rsidR="003A1EF1">
        <w:rPr>
          <w:rFonts w:ascii="Times New Roman" w:hAnsi="Times New Roman" w:cs="Times New Roman"/>
          <w:sz w:val="24"/>
          <w:szCs w:val="24"/>
          <w:lang w:eastAsia="cs-CZ"/>
        </w:rPr>
        <w:t>3.0</w:t>
      </w:r>
      <w:r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4AAF0082" w14:textId="50A09727" w:rsidR="00664788" w:rsidRDefault="00664788" w:rsidP="006647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3A1EF1">
        <w:rPr>
          <w:rFonts w:ascii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36B3669A" w14:textId="77777777" w:rsidR="001243B0" w:rsidRPr="00CC375B" w:rsidRDefault="00664788" w:rsidP="00CC375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2B6"/>
          <w:sz w:val="24"/>
          <w:szCs w:val="24"/>
          <w:lang w:eastAsia="cs-CZ"/>
        </w:rPr>
        <w:t xml:space="preserve"> </w:t>
      </w:r>
    </w:p>
    <w:p w14:paraId="1B73E097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potřebné formuláře a kde jsou k dispozici </w:t>
      </w:r>
    </w:p>
    <w:p w14:paraId="477BAEA3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Tiskopis „ Přihlašovací lístek k trvalému pobytu “ lze získat u ohlašovny </w:t>
      </w:r>
      <w:r w:rsid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obecního </w:t>
      </w: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úřadu. Žádost o ohlášení změny místa trvalého pobytu musí být podána na uvedeném tiskopise. </w:t>
      </w:r>
    </w:p>
    <w:p w14:paraId="6EE77C61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poplatky a jak je lze uhradit </w:t>
      </w:r>
    </w:p>
    <w:p w14:paraId="419B74EC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>Ohlášení změny místa trvalého pobytu 50,- Kč. Od poplatku jsou osvobozeny osoby mladší 15</w:t>
      </w:r>
      <w:r w:rsidR="00A37DA0">
        <w:rPr>
          <w:rFonts w:ascii="Times New Roman" w:eastAsia="Times New Roman" w:hAnsi="Times New Roman" w:cs="Times New Roman"/>
          <w:sz w:val="24"/>
          <w:szCs w:val="24"/>
          <w:lang w:eastAsia="cs-CZ"/>
        </w:rPr>
        <w:t>-ti</w:t>
      </w: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let. </w:t>
      </w:r>
    </w:p>
    <w:p w14:paraId="03E159EE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lhůty pro vyřízení </w:t>
      </w:r>
    </w:p>
    <w:p w14:paraId="7743AAEB" w14:textId="77777777" w:rsidR="001243B0" w:rsidRPr="00664788" w:rsidRDefault="001243B0" w:rsidP="00CC37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Lhůty pro vyřízení nejsou stanoveny, obvykle je ohlášení změny místa trvalého pobytu provedeno bezodkladně. </w:t>
      </w:r>
    </w:p>
    <w:p w14:paraId="7A00E0B2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další činnosti jsou po žadateli požadovány </w:t>
      </w:r>
    </w:p>
    <w:p w14:paraId="0EB8F917" w14:textId="77777777" w:rsidR="001243B0" w:rsidRPr="00D11116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 je povinen do 15 pracovních dnů po dni, kdy ohlásil změnu místa trvalého pobytu, požádat o vydání nového občanského průkazu. </w:t>
      </w:r>
    </w:p>
    <w:p w14:paraId="69389489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Podle kterého právního předpisu se postupuje </w:t>
      </w:r>
    </w:p>
    <w:p w14:paraId="3AA739EA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č. 133/2000 Sb., o evidenci obyvatel a rodných číslech a o změně některých zákonů (zákon o evidenci obyvatel), ve znění pozdějších předpisů. </w:t>
      </w:r>
    </w:p>
    <w:p w14:paraId="3C65A04C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související předpisy </w:t>
      </w:r>
    </w:p>
    <w:p w14:paraId="21C358BB" w14:textId="77777777" w:rsidR="001243B0" w:rsidRPr="00664788" w:rsidRDefault="001243B0" w:rsidP="00CC37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č. 500/2004 Sb., správní řád, ve znění pozdějších předpisů. </w:t>
      </w: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Zákon č. 634/2004 Sb., o správních poplatcích, ve znění pozdějších předpisů. </w:t>
      </w: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Vyhláška Ministerstva vnitra č. 400/2011 Sb., kterou se provádí zákon o občanských průkazech a zákon cestovních dokladech, ve znění pozdějších předpisů. </w:t>
      </w:r>
    </w:p>
    <w:p w14:paraId="5E2FBE98" w14:textId="77777777" w:rsidR="00C3230F" w:rsidRDefault="00C3230F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</w:p>
    <w:p w14:paraId="68AFC40E" w14:textId="77777777" w:rsidR="001243B0" w:rsidRPr="00664788" w:rsidRDefault="001243B0" w:rsidP="00CC375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6647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lastRenderedPageBreak/>
        <w:t xml:space="preserve">Jaké jsou opravné prostředky a jak se uplatňují </w:t>
      </w:r>
    </w:p>
    <w:p w14:paraId="3A012A13" w14:textId="77777777" w:rsidR="00AA2FFD" w:rsidRPr="00AA2FFD" w:rsidRDefault="001243B0" w:rsidP="00AA2FF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</w:pP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ohlašovna po splnění zákonných podmínek vyhoví a hlášenou změnu místa trvalého pobytu zaeviduje, nevydává rozhodnutí ve správním řízení. Pokud zjistí při hlášení místa trvalého pobytu nedostatky v předkládaných dokladech nebo rozpory uváděných údajů s</w:t>
      </w:r>
      <w:r w:rsidR="00E3125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64788">
        <w:rPr>
          <w:rFonts w:ascii="Times New Roman" w:eastAsia="Times New Roman" w:hAnsi="Times New Roman" w:cs="Times New Roman"/>
          <w:sz w:val="24"/>
          <w:szCs w:val="24"/>
          <w:lang w:eastAsia="cs-CZ"/>
        </w:rPr>
        <w:t>údaji v informačním systému a občan nedostatky po výzvě ve stanovené lhůtě neodstraní, ohlašovna rozhodne o tom, že změna místa trvalého pobytu nebude zaevidována. Proti rozhodnutí může občan podat odvolání u správního orgánu, který napadené rozhodnutí vydal</w:t>
      </w:r>
      <w:r w:rsidRPr="00CC375B">
        <w:rPr>
          <w:rFonts w:ascii="Times New Roman" w:eastAsia="Times New Roman" w:hAnsi="Times New Roman" w:cs="Times New Roman"/>
          <w:color w:val="0072B6"/>
          <w:sz w:val="24"/>
          <w:szCs w:val="24"/>
          <w:lang w:eastAsia="cs-CZ"/>
        </w:rPr>
        <w:t xml:space="preserve">. </w:t>
      </w:r>
    </w:p>
    <w:p w14:paraId="59B7DE56" w14:textId="77777777" w:rsidR="00AA2FFD" w:rsidRDefault="00AA2FFD" w:rsidP="00AA2FF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Informace o popisovaném postupu  je možné získat také z jiných zdrojů a v jiné formě </w:t>
      </w:r>
    </w:p>
    <w:p w14:paraId="7DD9755C" w14:textId="77777777" w:rsidR="00AA2FFD" w:rsidRDefault="00AA2FFD" w:rsidP="00AA2F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Internetové stránky Ministerstva vnitra ČR:  </w:t>
      </w:r>
    </w:p>
    <w:p w14:paraId="1A784EBF" w14:textId="77777777" w:rsidR="00AA2FFD" w:rsidRDefault="00AA2FFD" w:rsidP="00AA2F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hyperlink r:id="rId5" w:tgtFrame="_blank" w:tooltip="www.mvcr.cz " w:history="1">
        <w:r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cs-CZ"/>
          </w:rPr>
          <w:t>www.mvcr.cz 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471C6D6" w14:textId="77777777" w:rsidR="00AA2FFD" w:rsidRDefault="00AA2FFD" w:rsidP="00AA2FF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6BE5C439" w14:textId="77777777" w:rsidR="00AA2FFD" w:rsidRDefault="00AA2FFD" w:rsidP="00AA2FF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68A5BFA8" w14:textId="77777777" w:rsidR="00026F80" w:rsidRPr="00CC375B" w:rsidRDefault="00026F80" w:rsidP="00CC375B">
      <w:pPr>
        <w:rPr>
          <w:rFonts w:ascii="Times New Roman" w:hAnsi="Times New Roman" w:cs="Times New Roman"/>
          <w:sz w:val="24"/>
          <w:szCs w:val="24"/>
        </w:rPr>
      </w:pPr>
    </w:p>
    <w:sectPr w:rsidR="00026F80" w:rsidRPr="00CC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3B0"/>
    <w:rsid w:val="00026F80"/>
    <w:rsid w:val="00080D07"/>
    <w:rsid w:val="001243B0"/>
    <w:rsid w:val="0013297A"/>
    <w:rsid w:val="00164148"/>
    <w:rsid w:val="001D1A7B"/>
    <w:rsid w:val="003530A9"/>
    <w:rsid w:val="003A1EF1"/>
    <w:rsid w:val="004B6F8C"/>
    <w:rsid w:val="004B75F5"/>
    <w:rsid w:val="00537112"/>
    <w:rsid w:val="00664788"/>
    <w:rsid w:val="007C6DCC"/>
    <w:rsid w:val="00A37DA0"/>
    <w:rsid w:val="00AA2FFD"/>
    <w:rsid w:val="00C3230F"/>
    <w:rsid w:val="00CC375B"/>
    <w:rsid w:val="00D11116"/>
    <w:rsid w:val="00E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A3D1"/>
  <w15:docId w15:val="{9BED5AAD-731D-4A33-B4DD-07B2F688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uestrip1">
    <w:name w:val="bluestrip1"/>
    <w:basedOn w:val="Normln"/>
    <w:rsid w:val="001243B0"/>
    <w:pPr>
      <w:shd w:val="clear" w:color="auto" w:fill="C9E2F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37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AA2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35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85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vc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B4D6-71F3-4CDF-B7E6-CA48E435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MATRIKA</cp:lastModifiedBy>
  <cp:revision>22</cp:revision>
  <dcterms:created xsi:type="dcterms:W3CDTF">2014-09-10T13:32:00Z</dcterms:created>
  <dcterms:modified xsi:type="dcterms:W3CDTF">2025-07-11T06:06:00Z</dcterms:modified>
</cp:coreProperties>
</file>