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BDF3B" w14:textId="79FD5642" w:rsidR="003E6F69" w:rsidRDefault="003E6F69" w:rsidP="003E6F6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CC"/>
          <w:sz w:val="32"/>
          <w:szCs w:val="32"/>
        </w:rPr>
        <w:t xml:space="preserve">Obecní </w:t>
      </w:r>
      <w:r>
        <w:rPr>
          <w:rFonts w:asciiTheme="minorHAnsi" w:hAnsiTheme="minorHAnsi" w:cstheme="minorHAnsi"/>
          <w:color w:val="0000CC"/>
          <w:sz w:val="32"/>
          <w:szCs w:val="32"/>
        </w:rPr>
        <w:t xml:space="preserve">úřad Noviny pod Ralskem </w:t>
      </w:r>
    </w:p>
    <w:p w14:paraId="372FD34B" w14:textId="617489B7" w:rsidR="003E6F69" w:rsidRDefault="003E6F69" w:rsidP="003E6F69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sym w:font="Wingdings" w:char="F02A"/>
      </w:r>
      <w:r>
        <w:rPr>
          <w:rFonts w:asciiTheme="minorHAnsi" w:hAnsiTheme="minorHAnsi" w:cstheme="minorHAnsi"/>
          <w:sz w:val="28"/>
          <w:szCs w:val="28"/>
        </w:rPr>
        <w:t xml:space="preserve"> Noviny pod Ralskem č.p. 116, 471 24 Mimoň</w:t>
      </w:r>
    </w:p>
    <w:p w14:paraId="40C9BDA3" w14:textId="77777777" w:rsidR="003E6F69" w:rsidRDefault="003E6F69" w:rsidP="003E6F69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167CE471" w14:textId="77777777" w:rsidR="003E6F69" w:rsidRDefault="003E6F69" w:rsidP="003E6F69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50548ECD" w14:textId="1F37D36D" w:rsidR="003E6F69" w:rsidRDefault="003E6F69" w:rsidP="003E6F69">
      <w:pPr>
        <w:spacing w:before="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 Novinách pod Ralskem </w:t>
      </w:r>
      <w:r>
        <w:rPr>
          <w:rFonts w:asciiTheme="minorHAnsi" w:hAnsiTheme="minorHAnsi" w:cstheme="minorHAnsi"/>
          <w:sz w:val="22"/>
          <w:szCs w:val="22"/>
        </w:rPr>
        <w:t xml:space="preserve">dne </w:t>
      </w:r>
      <w:r>
        <w:rPr>
          <w:rFonts w:asciiTheme="minorHAnsi" w:hAnsiTheme="minorHAnsi" w:cstheme="minorHAnsi"/>
          <w:sz w:val="22"/>
          <w:szCs w:val="22"/>
        </w:rPr>
        <w:t>09.05.2024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7E4C71" w14:textId="77777777" w:rsidR="003E6F69" w:rsidRDefault="003E6F69" w:rsidP="003E6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4785F0" w14:textId="548EF333" w:rsidR="003E6F69" w:rsidRDefault="003E6F69" w:rsidP="003E6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16 odst. 1 písm. d) a odst. 2 zák. č. 62/2003 Sb., o volbách do EP a změně některých zákonů, ve znění pozdějších předpisů </w:t>
      </w:r>
      <w:r>
        <w:rPr>
          <w:rFonts w:asciiTheme="minorHAnsi" w:hAnsiTheme="minorHAnsi" w:cstheme="minorHAnsi"/>
          <w:i/>
          <w:sz w:val="22"/>
          <w:szCs w:val="22"/>
        </w:rPr>
        <w:t>(dále jen „zák. o volbách do EP“)</w:t>
      </w:r>
      <w:r>
        <w:rPr>
          <w:rFonts w:asciiTheme="minorHAnsi" w:hAnsiTheme="minorHAnsi" w:cstheme="minorHAnsi"/>
          <w:sz w:val="22"/>
          <w:szCs w:val="22"/>
        </w:rPr>
        <w:t xml:space="preserve"> v souvislosti s přípravou konání voleb do Evropského parlamentu, které se uskuteční ve dnech 7. a 8. června 2024, </w:t>
      </w:r>
      <w:r>
        <w:rPr>
          <w:rFonts w:asciiTheme="minorHAnsi" w:hAnsiTheme="minorHAnsi" w:cstheme="minorHAnsi"/>
          <w:b/>
          <w:sz w:val="22"/>
          <w:szCs w:val="22"/>
        </w:rPr>
        <w:t>oznamuji</w:t>
      </w:r>
      <w:r>
        <w:rPr>
          <w:rFonts w:asciiTheme="minorHAnsi" w:hAnsiTheme="minorHAnsi" w:cstheme="minorHAnsi"/>
          <w:sz w:val="22"/>
          <w:szCs w:val="22"/>
        </w:rPr>
        <w:t xml:space="preserve"> delegovaným a jmenovaným zástupcům do okrskové volební komise, </w:t>
      </w:r>
      <w:r>
        <w:rPr>
          <w:rFonts w:asciiTheme="minorHAnsi" w:hAnsiTheme="minorHAnsi" w:cstheme="minorHAnsi"/>
          <w:b/>
          <w:sz w:val="22"/>
          <w:szCs w:val="22"/>
        </w:rPr>
        <w:t>že</w:t>
      </w:r>
    </w:p>
    <w:p w14:paraId="50E9F777" w14:textId="77777777" w:rsidR="003E6F69" w:rsidRDefault="003E6F69" w:rsidP="003E6F69">
      <w:pPr>
        <w:jc w:val="center"/>
        <w:rPr>
          <w:rFonts w:asciiTheme="minorHAnsi" w:hAnsiTheme="minorHAnsi" w:cstheme="minorHAnsi"/>
          <w:b/>
          <w:caps/>
          <w:sz w:val="12"/>
          <w:szCs w:val="12"/>
        </w:rPr>
      </w:pPr>
    </w:p>
    <w:p w14:paraId="3AC781AC" w14:textId="77777777" w:rsidR="003E6F69" w:rsidRDefault="003E6F69" w:rsidP="003E6F69">
      <w:pPr>
        <w:jc w:val="center"/>
        <w:rPr>
          <w:rFonts w:ascii="Arial Black" w:hAnsi="Arial Black"/>
          <w:b/>
          <w:caps/>
          <w:sz w:val="22"/>
          <w:szCs w:val="22"/>
        </w:rPr>
      </w:pPr>
      <w:r>
        <w:rPr>
          <w:rFonts w:ascii="Arial Black" w:hAnsi="Arial Black"/>
          <w:b/>
          <w:caps/>
          <w:sz w:val="22"/>
          <w:szCs w:val="22"/>
        </w:rPr>
        <w:t>svolávám</w:t>
      </w:r>
    </w:p>
    <w:p w14:paraId="12C67D7A" w14:textId="77777777" w:rsidR="003E6F69" w:rsidRDefault="003E6F69" w:rsidP="003E6F69">
      <w:pP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první zasedání okrskové volební komise,</w:t>
      </w:r>
    </w:p>
    <w:p w14:paraId="63C86A90" w14:textId="77777777" w:rsidR="003E6F69" w:rsidRDefault="003E6F69" w:rsidP="003E6F69">
      <w:pPr>
        <w:rPr>
          <w:sz w:val="12"/>
          <w:szCs w:val="12"/>
        </w:rPr>
      </w:pPr>
    </w:p>
    <w:p w14:paraId="1AAD0DD3" w14:textId="33654C71" w:rsidR="003E6F69" w:rsidRDefault="003E6F69" w:rsidP="003E6F6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které se uskuteční dne </w:t>
      </w:r>
      <w:r>
        <w:rPr>
          <w:rFonts w:asciiTheme="minorHAnsi" w:hAnsiTheme="minorHAnsi" w:cstheme="minorHAnsi"/>
          <w:sz w:val="22"/>
          <w:szCs w:val="22"/>
        </w:rPr>
        <w:t>13.05.2024</w:t>
      </w:r>
      <w:r>
        <w:rPr>
          <w:rFonts w:asciiTheme="minorHAnsi" w:hAnsiTheme="minorHAnsi" w:cstheme="minorHAnsi"/>
          <w:sz w:val="22"/>
          <w:szCs w:val="22"/>
        </w:rPr>
        <w:t xml:space="preserve"> od </w:t>
      </w:r>
      <w:r>
        <w:rPr>
          <w:rFonts w:asciiTheme="minorHAnsi" w:hAnsiTheme="minorHAnsi" w:cstheme="minorHAnsi"/>
          <w:sz w:val="22"/>
          <w:szCs w:val="22"/>
        </w:rPr>
        <w:t>16.00</w:t>
      </w:r>
      <w:r>
        <w:rPr>
          <w:rFonts w:asciiTheme="minorHAnsi" w:hAnsiTheme="minorHAnsi" w:cstheme="minorHAnsi"/>
          <w:sz w:val="22"/>
          <w:szCs w:val="22"/>
        </w:rPr>
        <w:t xml:space="preserve"> hod. v</w:t>
      </w:r>
      <w:r>
        <w:rPr>
          <w:rFonts w:asciiTheme="minorHAnsi" w:hAnsiTheme="minorHAnsi" w:cstheme="minorHAnsi"/>
          <w:sz w:val="22"/>
          <w:szCs w:val="22"/>
        </w:rPr>
        <w:t xml:space="preserve"> zasedací místnosti OÚ Noviny pod Ralskem č.p. 116, 471 24 Mimoň </w:t>
      </w:r>
    </w:p>
    <w:p w14:paraId="7BF826A0" w14:textId="77777777" w:rsidR="003E6F69" w:rsidRDefault="003E6F69" w:rsidP="003E6F69">
      <w:pPr>
        <w:jc w:val="both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79EEB332" w14:textId="77777777" w:rsidR="003E6F69" w:rsidRDefault="003E6F69" w:rsidP="003E6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zahájení prvního zasedání okrskové volební komise bude zákonným způsobem složen slib členů okrskové volební komise, čímž jim vznikne členství v této komisi. Členové obdrží průkaz člena okrskové volební komise. Následně okrsková volební komise na svém prvním zasedání ze svých členů losem určí předsedu a místopředsedu. Losování bude řídit zapisovatel.</w:t>
      </w:r>
    </w:p>
    <w:p w14:paraId="555D74BB" w14:textId="77777777" w:rsidR="003E6F69" w:rsidRDefault="003E6F69" w:rsidP="003E6F6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D54159A" w14:textId="77777777" w:rsidR="003E6F69" w:rsidRDefault="003E6F69" w:rsidP="003E6F6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Podle </w:t>
      </w:r>
      <w:proofErr w:type="spellStart"/>
      <w:r>
        <w:rPr>
          <w:rFonts w:asciiTheme="minorHAnsi" w:hAnsiTheme="minorHAnsi" w:cstheme="minorHAnsi"/>
          <w:sz w:val="22"/>
          <w:szCs w:val="22"/>
          <w:u w:val="single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  <w:u w:val="single"/>
        </w:rPr>
        <w:t xml:space="preserve">. § 61 zák. o volbách do EP má člen okrskové volební komise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nárok na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</w:p>
    <w:p w14:paraId="1DCDB5D3" w14:textId="77777777" w:rsidR="003E6F69" w:rsidRDefault="003E6F69" w:rsidP="003E6F69">
      <w:pPr>
        <w:numPr>
          <w:ilvl w:val="0"/>
          <w:numId w:val="1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zvláštní odměnu</w:t>
      </w:r>
      <w:r>
        <w:rPr>
          <w:rFonts w:asciiTheme="minorHAnsi" w:hAnsiTheme="minorHAnsi" w:cstheme="minorHAnsi"/>
          <w:sz w:val="22"/>
          <w:szCs w:val="22"/>
        </w:rPr>
        <w:t xml:space="preserve"> za výkon funkce </w:t>
      </w:r>
      <w:r>
        <w:rPr>
          <w:rFonts w:asciiTheme="minorHAnsi" w:hAnsiTheme="minorHAnsi" w:cstheme="minorHAnsi"/>
          <w:i/>
          <w:sz w:val="22"/>
          <w:szCs w:val="22"/>
        </w:rPr>
        <w:t>(předseda, místopředseda a zapisovatel mají nárok na vyšší zvláštní odměnu, a to pokud splní povinnost účastnit se školení k zásadám hlasování a k systému zjišťování a zpracování výsledků hlasování)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7C5234F" w14:textId="77777777" w:rsidR="003E6F69" w:rsidRDefault="003E6F69" w:rsidP="003E6F69">
      <w:pPr>
        <w:numPr>
          <w:ilvl w:val="0"/>
          <w:numId w:val="1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pracovní  nebo služební volno</w:t>
      </w:r>
      <w:r>
        <w:rPr>
          <w:rFonts w:asciiTheme="minorHAnsi" w:hAnsiTheme="minorHAnsi" w:cstheme="minorHAnsi"/>
          <w:sz w:val="22"/>
          <w:szCs w:val="22"/>
        </w:rPr>
        <w:t xml:space="preserve"> v nezbytně nutném rozsahu a na </w:t>
      </w:r>
      <w:r>
        <w:rPr>
          <w:rFonts w:asciiTheme="minorHAnsi" w:hAnsiTheme="minorHAnsi" w:cstheme="minorHAnsi"/>
          <w:b/>
          <w:sz w:val="22"/>
          <w:szCs w:val="22"/>
        </w:rPr>
        <w:t>náhradu mzdy, platu, služebního příjmu nebo odměny</w:t>
      </w:r>
      <w:r>
        <w:rPr>
          <w:rFonts w:asciiTheme="minorHAnsi" w:hAnsiTheme="minorHAnsi" w:cstheme="minorHAnsi"/>
          <w:sz w:val="22"/>
          <w:szCs w:val="22"/>
        </w:rPr>
        <w:t xml:space="preserve"> ve výši průměrného výdělku od uvolňujícího zaměstnavatele - je-li v  pracovním poměru nebo služebním poměru; </w:t>
      </w:r>
    </w:p>
    <w:p w14:paraId="60E88EB9" w14:textId="77777777" w:rsidR="003E6F69" w:rsidRDefault="003E6F69" w:rsidP="003E6F69">
      <w:pPr>
        <w:numPr>
          <w:ilvl w:val="0"/>
          <w:numId w:val="1"/>
        </w:numPr>
        <w:spacing w:before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paušální náhrada ušlého výdělku</w:t>
      </w:r>
      <w:r>
        <w:rPr>
          <w:rFonts w:asciiTheme="minorHAnsi" w:hAnsiTheme="minorHAnsi" w:cstheme="minorHAnsi"/>
          <w:sz w:val="22"/>
          <w:szCs w:val="22"/>
        </w:rPr>
        <w:t xml:space="preserve"> za dobu výkonu funkce člena okrskové volební komise - není-li v pracovním poměru nebo služebním poměru, avšak je výdělečně činný.</w:t>
      </w:r>
    </w:p>
    <w:p w14:paraId="54B84751" w14:textId="77777777" w:rsidR="003E6F69" w:rsidRDefault="003E6F69" w:rsidP="003E6F69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4CEC9" w14:textId="77777777" w:rsidR="003E6F69" w:rsidRDefault="003E6F69" w:rsidP="003E6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Bližší podrobnosti související s nároky na zvláštní odměnu a na případnou paušální náhradu ušlého výdělku jsou uvedeny v § 10 vyhlášky č. 409/2003 Sb., k provedení zákona č. 62/2003 Sb. o volbách do Evropského parlamentu a o změně některých zákonů, ve znění pozdějších předpisů. </w:t>
      </w:r>
    </w:p>
    <w:p w14:paraId="33CDBF20" w14:textId="77777777" w:rsidR="003E6F69" w:rsidRDefault="003E6F69" w:rsidP="003E6F6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729FAC0" w14:textId="77777777" w:rsidR="003E6F69" w:rsidRDefault="003E6F69" w:rsidP="003E6F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16 odst. 2 zák. o volbách do EP se toto oznámení pokládá za doručené dnem vyvěšení na úřední desce.</w:t>
      </w:r>
    </w:p>
    <w:p w14:paraId="20858692" w14:textId="77777777" w:rsidR="003E6F69" w:rsidRDefault="003E6F69" w:rsidP="003E6F69">
      <w:pPr>
        <w:autoSpaceDE w:val="0"/>
        <w:autoSpaceDN w:val="0"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…….......................……………………………………………...</w:t>
      </w:r>
    </w:p>
    <w:p w14:paraId="76B98E36" w14:textId="168F9AE0" w:rsidR="003E6F69" w:rsidRDefault="003E6F69" w:rsidP="003E6F69">
      <w:pPr>
        <w:autoSpaceDE w:val="0"/>
        <w:autoSpaceDN w:val="0"/>
        <w:ind w:left="4956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Veronika Jírová, </w:t>
      </w:r>
      <w:proofErr w:type="spellStart"/>
      <w:r>
        <w:rPr>
          <w:rFonts w:asciiTheme="minorHAnsi" w:hAnsiTheme="minorHAnsi" w:cstheme="minorHAnsi"/>
        </w:rPr>
        <w:t>DiS</w:t>
      </w:r>
      <w:proofErr w:type="spellEnd"/>
      <w:r>
        <w:rPr>
          <w:rFonts w:asciiTheme="minorHAnsi" w:hAnsiTheme="minorHAnsi" w:cstheme="minorHAnsi"/>
        </w:rPr>
        <w:t>. – starostka obce</w:t>
      </w:r>
      <w:r>
        <w:rPr>
          <w:rFonts w:asciiTheme="minorHAnsi" w:hAnsiTheme="minorHAnsi" w:cstheme="minorHAnsi"/>
        </w:rPr>
        <w:t xml:space="preserve">     </w:t>
      </w:r>
    </w:p>
    <w:p w14:paraId="3BFC1FEE" w14:textId="77777777" w:rsidR="003E6F69" w:rsidRDefault="003E6F69" w:rsidP="003E6F69">
      <w:pPr>
        <w:autoSpaceDE w:val="0"/>
        <w:autoSpaceDN w:val="0"/>
        <w:ind w:left="4956" w:firstLine="6"/>
        <w:rPr>
          <w:rFonts w:asciiTheme="minorHAnsi" w:hAnsiTheme="minorHAnsi" w:cstheme="minorHAnsi"/>
        </w:rPr>
      </w:pPr>
    </w:p>
    <w:p w14:paraId="0B0553B6" w14:textId="77777777" w:rsidR="003E6F69" w:rsidRDefault="003E6F69" w:rsidP="003E6F69">
      <w:pPr>
        <w:autoSpaceDE w:val="0"/>
        <w:autoSpaceDN w:val="0"/>
        <w:ind w:left="4956" w:firstLine="6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4791AB7F" w14:textId="2D2E429D" w:rsidR="003E6F69" w:rsidRDefault="003E6F69" w:rsidP="003E6F6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Na úřední desce vyvěšeno dne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09.05.2024</w:t>
      </w:r>
    </w:p>
    <w:p w14:paraId="3A6D06F8" w14:textId="77777777" w:rsidR="003E6F69" w:rsidRDefault="003E6F69" w:rsidP="003E6F69">
      <w:pPr>
        <w:rPr>
          <w:caps/>
          <w:sz w:val="18"/>
          <w:szCs w:val="18"/>
          <w:u w:val="single"/>
        </w:rPr>
      </w:pPr>
    </w:p>
    <w:p w14:paraId="03B13E26" w14:textId="77777777" w:rsidR="003E6F69" w:rsidRDefault="003E6F69" w:rsidP="003E6F69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caps/>
          <w:sz w:val="18"/>
          <w:szCs w:val="18"/>
          <w:u w:val="single"/>
        </w:rPr>
        <w:t>Rozdělovník:</w:t>
      </w:r>
      <w:r>
        <w:rPr>
          <w:rFonts w:asciiTheme="minorHAnsi" w:hAnsiTheme="minorHAnsi" w:cstheme="minorHAnsi"/>
          <w:b/>
          <w:bCs/>
          <w:caps/>
          <w:sz w:val="18"/>
          <w:szCs w:val="18"/>
        </w:rPr>
        <w:t xml:space="preserve">                                                                                                   </w:t>
      </w:r>
    </w:p>
    <w:p w14:paraId="41A9FA6B" w14:textId="62BE5434" w:rsidR="003E6F69" w:rsidRPr="003E6F69" w:rsidRDefault="003E6F69" w:rsidP="003E6F69">
      <w:pPr>
        <w:numPr>
          <w:ilvl w:val="0"/>
          <w:numId w:val="2"/>
        </w:numPr>
        <w:ind w:left="284" w:hanging="284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3E6F69">
        <w:rPr>
          <w:rFonts w:asciiTheme="minorHAnsi" w:hAnsiTheme="minorHAnsi" w:cstheme="minorHAnsi"/>
          <w:color w:val="000000" w:themeColor="text1"/>
          <w:sz w:val="18"/>
          <w:szCs w:val="18"/>
        </w:rPr>
        <w:t>všem delegovaným / jmenovaným zástupcům</w:t>
      </w:r>
    </w:p>
    <w:p w14:paraId="30F8A0B5" w14:textId="77777777" w:rsidR="003E6F69" w:rsidRPr="003E6F69" w:rsidRDefault="003E6F69" w:rsidP="003E6F69">
      <w:pPr>
        <w:numPr>
          <w:ilvl w:val="0"/>
          <w:numId w:val="2"/>
        </w:numPr>
        <w:ind w:left="284" w:hanging="295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E6F6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k vyvěšení na úřední desce </w:t>
      </w:r>
      <w:r w:rsidRPr="003E6F69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(a to i způsobem umožňujícím dálkový přístup)</w:t>
      </w:r>
    </w:p>
    <w:p w14:paraId="4D39FE52" w14:textId="77777777" w:rsidR="003E6F69" w:rsidRPr="003E6F69" w:rsidRDefault="003E6F69" w:rsidP="003E6F69">
      <w:pPr>
        <w:numPr>
          <w:ilvl w:val="0"/>
          <w:numId w:val="2"/>
        </w:numPr>
        <w:ind w:left="284" w:hanging="295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3E6F69">
        <w:rPr>
          <w:rFonts w:asciiTheme="minorHAnsi" w:hAnsiTheme="minorHAnsi" w:cstheme="minorHAnsi"/>
          <w:color w:val="000000" w:themeColor="text1"/>
          <w:sz w:val="18"/>
          <w:szCs w:val="18"/>
        </w:rPr>
        <w:t>k založení do volební dokumentace OÚ</w:t>
      </w:r>
    </w:p>
    <w:p w14:paraId="6FB14779" w14:textId="77777777" w:rsidR="00AC5319" w:rsidRPr="003E6F69" w:rsidRDefault="00AC5319" w:rsidP="003E6F69">
      <w:pPr>
        <w:rPr>
          <w:color w:val="000000" w:themeColor="text1"/>
        </w:rPr>
      </w:pPr>
    </w:p>
    <w:sectPr w:rsidR="00AC5319" w:rsidRPr="003E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F7035"/>
    <w:multiLevelType w:val="hybridMultilevel"/>
    <w:tmpl w:val="AEA0CF22"/>
    <w:lvl w:ilvl="0" w:tplc="FCF00A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856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419981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69"/>
    <w:rsid w:val="003E6F69"/>
    <w:rsid w:val="00A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A82B"/>
  <w15:chartTrackingRefBased/>
  <w15:docId w15:val="{D2FF7397-E215-4222-9A45-5E4CD34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F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E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6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6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6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6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6F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6F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6F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6F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6F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6F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6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6F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6F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6F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6F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6F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dcterms:created xsi:type="dcterms:W3CDTF">2024-05-09T06:26:00Z</dcterms:created>
  <dcterms:modified xsi:type="dcterms:W3CDTF">2024-05-09T06:30:00Z</dcterms:modified>
</cp:coreProperties>
</file>