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DD970" w14:textId="06165B8A" w:rsidR="003E1A97" w:rsidRPr="003809AE" w:rsidRDefault="003E1A97" w:rsidP="00B34AE1">
      <w:pPr>
        <w:jc w:val="center"/>
        <w:rPr>
          <w:b/>
          <w:bCs/>
          <w:sz w:val="52"/>
          <w:szCs w:val="52"/>
        </w:rPr>
      </w:pPr>
      <w:r w:rsidRPr="003809AE">
        <w:rPr>
          <w:b/>
          <w:bCs/>
          <w:sz w:val="52"/>
          <w:szCs w:val="52"/>
        </w:rPr>
        <w:t>ŘEŠENÍ KRIZOVÝCH SITUACÍ</w:t>
      </w:r>
    </w:p>
    <w:p w14:paraId="387C934C" w14:textId="77777777" w:rsidR="003E1A97" w:rsidRDefault="003E1A97" w:rsidP="003E1A97">
      <w:r w:rsidRPr="003E1A97">
        <w:t xml:space="preserve">Obecně může být krizových situací v dětské skupině celá řada. </w:t>
      </w:r>
    </w:p>
    <w:p w14:paraId="0C6774E8" w14:textId="77777777" w:rsidR="003E1A97" w:rsidRDefault="003E1A97" w:rsidP="003E1A97">
      <w:r w:rsidRPr="003E1A97">
        <w:t xml:space="preserve">Pro lepší přehlednost jsme krizové situace rozdělili do několika oblastí. </w:t>
      </w:r>
    </w:p>
    <w:p w14:paraId="3434AD84" w14:textId="77777777" w:rsidR="003E1A97" w:rsidRDefault="003E1A97" w:rsidP="003E1A97">
      <w:r w:rsidRPr="003E1A97">
        <w:t xml:space="preserve">Lze je také dělit na akutní – krátkodobé nebo dlouhodobé. </w:t>
      </w:r>
    </w:p>
    <w:p w14:paraId="4073E144" w14:textId="3895C05A" w:rsidR="003E1A97" w:rsidRPr="003809AE" w:rsidRDefault="003E1A97" w:rsidP="003E1A97">
      <w:pPr>
        <w:pStyle w:val="Odstavecseseznamem"/>
        <w:numPr>
          <w:ilvl w:val="0"/>
          <w:numId w:val="4"/>
        </w:numPr>
        <w:rPr>
          <w:b/>
          <w:bCs/>
        </w:rPr>
      </w:pPr>
      <w:r w:rsidRPr="003809AE">
        <w:rPr>
          <w:b/>
          <w:bCs/>
        </w:rPr>
        <w:t xml:space="preserve">Rodič </w:t>
      </w:r>
    </w:p>
    <w:p w14:paraId="6DA39257" w14:textId="77777777" w:rsidR="003E1A97" w:rsidRDefault="003E1A97" w:rsidP="003E1A97">
      <w:pPr>
        <w:pStyle w:val="Odstavecseseznamem"/>
      </w:pPr>
      <w:r w:rsidRPr="003E1A97">
        <w:t xml:space="preserve">Za krizových situace spojené s rodiči můžeme považovat následující: </w:t>
      </w:r>
    </w:p>
    <w:p w14:paraId="1323EC82" w14:textId="77777777" w:rsidR="003E1A97" w:rsidRDefault="003E1A97" w:rsidP="003E1A97">
      <w:pPr>
        <w:pStyle w:val="Odstavecseseznamem"/>
      </w:pPr>
      <w:r w:rsidRPr="003E1A97">
        <w:sym w:font="Symbol" w:char="F0B7"/>
      </w:r>
      <w:r w:rsidRPr="003E1A97">
        <w:t xml:space="preserve"> Agresivní chování → asertivní jednání s rodičem, snaha o smírné řešení situace, popř. volat PČR. </w:t>
      </w:r>
    </w:p>
    <w:p w14:paraId="5C33F789" w14:textId="77777777" w:rsidR="003E1A97" w:rsidRDefault="003E1A97" w:rsidP="003E1A97">
      <w:pPr>
        <w:pStyle w:val="Odstavecseseznamem"/>
      </w:pPr>
      <w:r w:rsidRPr="003E1A97">
        <w:sym w:font="Symbol" w:char="F0B7"/>
      </w:r>
      <w:r w:rsidRPr="003E1A97">
        <w:t xml:space="preserve"> Neochota komunikovat s personálem DS → při krátkodobém problému odložit rozhovor na další setkání, při dlouhodobém problému se snažíme o sjednání schůzky v předem určeném termínu. </w:t>
      </w:r>
    </w:p>
    <w:p w14:paraId="79C910B0" w14:textId="77777777" w:rsidR="003E1A97" w:rsidRDefault="003E1A97" w:rsidP="003E1A97">
      <w:pPr>
        <w:pStyle w:val="Odstavecseseznamem"/>
      </w:pPr>
      <w:r w:rsidRPr="003E1A97">
        <w:sym w:font="Symbol" w:char="F0B7"/>
      </w:r>
      <w:r w:rsidRPr="003E1A97">
        <w:t xml:space="preserve"> Opakované pozdní vyzvedávání dítěte → sjednat schůzku s rodičem, poukázat na problém. </w:t>
      </w:r>
    </w:p>
    <w:p w14:paraId="50B2425F" w14:textId="3F2A5348" w:rsidR="003E1A97" w:rsidRDefault="003E1A97" w:rsidP="003E1A97">
      <w:pPr>
        <w:pStyle w:val="Odstavecseseznamem"/>
      </w:pPr>
      <w:r w:rsidRPr="003E1A97">
        <w:sym w:font="Symbol" w:char="F0B7"/>
      </w:r>
      <w:r w:rsidRPr="003E1A97">
        <w:t xml:space="preserve"> Nevyzvednutí dítěte z DS → kontaktovat rodiče či jiné rodinné příslušníky, kontaktovat PČR. Obecné řešení: Pokud to situace umožňuje, konflikt nikdy neřešíme na chodbě, mezi dveřmi, v šatně apod. Na situaci se personál DS připraví, nabídne termíny schůzky.</w:t>
      </w:r>
    </w:p>
    <w:p w14:paraId="36640E01" w14:textId="77777777" w:rsidR="003E1A97" w:rsidRDefault="003E1A97" w:rsidP="003E1A97">
      <w:pPr>
        <w:pStyle w:val="Odstavecseseznamem"/>
      </w:pPr>
    </w:p>
    <w:p w14:paraId="71009A3F" w14:textId="77777777" w:rsidR="003E1A97" w:rsidRPr="003809AE" w:rsidRDefault="003E1A97" w:rsidP="003E1A97">
      <w:pPr>
        <w:pStyle w:val="Odstavecseseznamem"/>
        <w:numPr>
          <w:ilvl w:val="0"/>
          <w:numId w:val="4"/>
        </w:numPr>
        <w:rPr>
          <w:b/>
          <w:bCs/>
        </w:rPr>
      </w:pPr>
      <w:r w:rsidRPr="003809AE">
        <w:rPr>
          <w:b/>
          <w:bCs/>
        </w:rPr>
        <w:t xml:space="preserve">Dítě </w:t>
      </w:r>
    </w:p>
    <w:p w14:paraId="5F9BF29E" w14:textId="77777777" w:rsidR="003E1A97" w:rsidRDefault="003E1A97" w:rsidP="003E1A97">
      <w:pPr>
        <w:pStyle w:val="Odstavecseseznamem"/>
      </w:pPr>
      <w:r w:rsidRPr="003E1A97">
        <w:t xml:space="preserve">Za krizových situace spojené s dítětem můžeme považovat následující: </w:t>
      </w:r>
    </w:p>
    <w:p w14:paraId="7A04B24D" w14:textId="77777777" w:rsidR="00962112" w:rsidRDefault="003E1A97" w:rsidP="003E1A97">
      <w:pPr>
        <w:pStyle w:val="Odstavecseseznamem"/>
      </w:pPr>
      <w:r w:rsidRPr="003E1A97">
        <w:sym w:font="Symbol" w:char="F0B7"/>
      </w:r>
      <w:r w:rsidRPr="003E1A97">
        <w:t xml:space="preserve"> Poruchy chování → zásah pečující osoby, rozhovor s rodičem, řešení nebo doporučení. </w:t>
      </w:r>
    </w:p>
    <w:p w14:paraId="245204E7" w14:textId="0019D4C8" w:rsidR="003E1A97" w:rsidRDefault="003E1A97" w:rsidP="003E1A97">
      <w:pPr>
        <w:pStyle w:val="Odstavecseseznamem"/>
      </w:pPr>
      <w:r w:rsidRPr="003E1A97">
        <w:sym w:font="Symbol" w:char="F0B7"/>
      </w:r>
      <w:r w:rsidRPr="003E1A97">
        <w:t xml:space="preserve"> Poruchy ve vývoji → diagnostika dítěte, rozhovor s rodičem, doporučení. </w:t>
      </w:r>
    </w:p>
    <w:p w14:paraId="12C1D64B" w14:textId="77777777" w:rsidR="003E1A97" w:rsidRDefault="003E1A97" w:rsidP="003E1A97">
      <w:pPr>
        <w:pStyle w:val="Odstavecseseznamem"/>
      </w:pPr>
      <w:r w:rsidRPr="003E1A97">
        <w:sym w:font="Symbol" w:char="F0B7"/>
      </w:r>
      <w:r w:rsidRPr="003E1A97">
        <w:t xml:space="preserve"> Úrazy → ošetřit dítě, popř. zavolat ZS, kontaktovat rodiče, zápis do knihy úrazů. </w:t>
      </w:r>
    </w:p>
    <w:p w14:paraId="7F08C81E" w14:textId="77777777" w:rsidR="003E1A97" w:rsidRDefault="003E1A97" w:rsidP="003E1A97">
      <w:pPr>
        <w:pStyle w:val="Odstavecseseznamem"/>
      </w:pPr>
      <w:r w:rsidRPr="003E1A97">
        <w:sym w:font="Symbol" w:char="F0B7"/>
      </w:r>
      <w:r w:rsidRPr="003E1A97">
        <w:t xml:space="preserve"> Zvracení → zajistit PP dítěti, kontaktovat rodiče, desinfekce infikovaného prostoru. </w:t>
      </w:r>
    </w:p>
    <w:p w14:paraId="7AD8A1EE" w14:textId="77777777" w:rsidR="003E1A97" w:rsidRDefault="003E1A97" w:rsidP="003E1A97">
      <w:pPr>
        <w:pStyle w:val="Odstavecseseznamem"/>
      </w:pPr>
      <w:r w:rsidRPr="003E1A97">
        <w:sym w:font="Symbol" w:char="F0B7"/>
      </w:r>
      <w:r w:rsidRPr="003E1A97">
        <w:t xml:space="preserve"> Nemocné dítě → zajistit klidový režim, kontaktovat rodiče, izolace dítěte. Při opakovaném umístění nemocného dítěte do DS – upozornění rodičů, možnost nepřijetí zjevně nemocného dítěte do DS. Obecné řešení: Při poruchách vývoje či chování u dětí může pečovatelka další postup pouze doporučit. Při úrazech dětí volá záchrannou službu v případech bezprostředního ohrožení života, v situacích vyžadující neprodlený zásah lékaře. </w:t>
      </w:r>
    </w:p>
    <w:p w14:paraId="36C15968" w14:textId="77777777" w:rsidR="003E1A97" w:rsidRDefault="003E1A97" w:rsidP="003E1A97">
      <w:pPr>
        <w:pStyle w:val="Odstavecseseznamem"/>
      </w:pPr>
    </w:p>
    <w:p w14:paraId="481DEE6C" w14:textId="77777777" w:rsidR="003E1A97" w:rsidRPr="003809AE" w:rsidRDefault="003E1A97" w:rsidP="003E1A97">
      <w:pPr>
        <w:pStyle w:val="Odstavecseseznamem"/>
        <w:numPr>
          <w:ilvl w:val="0"/>
          <w:numId w:val="4"/>
        </w:numPr>
        <w:rPr>
          <w:b/>
          <w:bCs/>
        </w:rPr>
      </w:pPr>
      <w:r w:rsidRPr="003809AE">
        <w:rPr>
          <w:b/>
          <w:bCs/>
        </w:rPr>
        <w:t xml:space="preserve">Dětská skupina </w:t>
      </w:r>
    </w:p>
    <w:p w14:paraId="0E1C4E18" w14:textId="77777777" w:rsidR="003E1A97" w:rsidRDefault="003E1A97" w:rsidP="003E1A97">
      <w:pPr>
        <w:pStyle w:val="Odstavecseseznamem"/>
      </w:pPr>
      <w:r w:rsidRPr="003E1A97">
        <w:t xml:space="preserve">Za krizových situace v prostorách dětské skupiny považujeme následující: </w:t>
      </w:r>
    </w:p>
    <w:p w14:paraId="097E4E2A" w14:textId="77777777" w:rsidR="003E1A97" w:rsidRDefault="003E1A97" w:rsidP="003E1A97">
      <w:pPr>
        <w:pStyle w:val="Odstavecseseznamem"/>
      </w:pPr>
      <w:r w:rsidRPr="003E1A97">
        <w:sym w:font="Symbol" w:char="F0B7"/>
      </w:r>
      <w:r w:rsidRPr="003E1A97">
        <w:t xml:space="preserve"> Požár → evakuace dětí a personálu DS, oznámit požár HS. </w:t>
      </w:r>
    </w:p>
    <w:p w14:paraId="288481F8" w14:textId="77777777" w:rsidR="003E1A97" w:rsidRDefault="003E1A97" w:rsidP="003E1A97">
      <w:pPr>
        <w:pStyle w:val="Odstavecseseznamem"/>
      </w:pPr>
      <w:r w:rsidRPr="003E1A97">
        <w:sym w:font="Symbol" w:char="F0B7"/>
      </w:r>
      <w:r w:rsidRPr="003E1A97">
        <w:t xml:space="preserve"> Dětské nemoci (spalničky, neštovice aj.) → kontaktovat rodiče, oznámit tuto nemoc na nástěnce, popř. na soc. sítích nebo webových stránkách, tuto skutečnost oznámit KHS. </w:t>
      </w:r>
    </w:p>
    <w:p w14:paraId="5381770D" w14:textId="77777777" w:rsidR="003E1A97" w:rsidRDefault="003E1A97" w:rsidP="003E1A97">
      <w:pPr>
        <w:pStyle w:val="Odstavecseseznamem"/>
      </w:pPr>
      <w:r w:rsidRPr="003E1A97">
        <w:sym w:font="Symbol" w:char="F0B7"/>
      </w:r>
      <w:r w:rsidRPr="003E1A97">
        <w:t xml:space="preserve"> Výpadek energií (voda, teplo, elektřina) → v případě hlášené odstávky je vhodné omezit provoz DS, v případě akutní havárie využijeme plynového ohřívače a rezervních zásob vod. </w:t>
      </w:r>
    </w:p>
    <w:p w14:paraId="115A24D5" w14:textId="77777777" w:rsidR="003E1A97" w:rsidRDefault="003E1A97" w:rsidP="003E1A97">
      <w:pPr>
        <w:pStyle w:val="Odstavecseseznamem"/>
      </w:pPr>
    </w:p>
    <w:p w14:paraId="2057C37B" w14:textId="77777777" w:rsidR="003E1A97" w:rsidRPr="003809AE" w:rsidRDefault="003E1A97" w:rsidP="003E1A97">
      <w:pPr>
        <w:pStyle w:val="Odstavecseseznamem"/>
        <w:numPr>
          <w:ilvl w:val="0"/>
          <w:numId w:val="4"/>
        </w:numPr>
        <w:rPr>
          <w:b/>
          <w:bCs/>
        </w:rPr>
      </w:pPr>
      <w:r w:rsidRPr="003809AE">
        <w:rPr>
          <w:b/>
          <w:bCs/>
        </w:rPr>
        <w:t xml:space="preserve">Pečující osoby </w:t>
      </w:r>
    </w:p>
    <w:p w14:paraId="542A743C" w14:textId="77777777" w:rsidR="003E1A97" w:rsidRDefault="003E1A97" w:rsidP="003E1A97">
      <w:pPr>
        <w:pStyle w:val="Odstavecseseznamem"/>
      </w:pPr>
      <w:r w:rsidRPr="003E1A97">
        <w:t>Za krizových situace spojené s pečujícími osobami považujeme následující:</w:t>
      </w:r>
    </w:p>
    <w:p w14:paraId="2B58D279" w14:textId="77777777" w:rsidR="003E1A97" w:rsidRDefault="003E1A97" w:rsidP="003E1A97">
      <w:pPr>
        <w:pStyle w:val="Odstavecseseznamem"/>
      </w:pPr>
      <w:r w:rsidRPr="003E1A97">
        <w:sym w:font="Symbol" w:char="F0B7"/>
      </w:r>
      <w:r w:rsidRPr="003E1A97">
        <w:t xml:space="preserve"> Úraz → ošetřit, popřípadě zavolat ZS, úraz zapsat do knihy úrazů. </w:t>
      </w:r>
    </w:p>
    <w:p w14:paraId="53F7A883" w14:textId="77777777" w:rsidR="003E1A97" w:rsidRDefault="003E1A97" w:rsidP="003E1A97">
      <w:pPr>
        <w:pStyle w:val="Odstavecseseznamem"/>
      </w:pPr>
      <w:r w:rsidRPr="003E1A97">
        <w:sym w:font="Symbol" w:char="F0B7"/>
      </w:r>
      <w:r w:rsidRPr="003E1A97">
        <w:t xml:space="preserve"> Náhlá nevolnost → zajištění fyziologických funkcí, popřípadě zavolat ZS, zajištění chodu DS (přivolat jinou pečující osobu).</w:t>
      </w:r>
    </w:p>
    <w:p w14:paraId="6A6382DC" w14:textId="5F0881C7" w:rsidR="001E0D4C" w:rsidRPr="003E1A97" w:rsidRDefault="003E1A97" w:rsidP="003E1A97">
      <w:pPr>
        <w:pStyle w:val="Odstavecseseznamem"/>
      </w:pPr>
      <w:r w:rsidRPr="003E1A97">
        <w:sym w:font="Symbol" w:char="F0B7"/>
      </w:r>
      <w:r w:rsidRPr="003E1A97">
        <w:t xml:space="preserve"> Nepřítomnost personálu (problémy s dopravou, kalamitní stav aj.) → kontaktovat osobu s nejbližším bydlištěm, popřípadě kontaktovat rodiče o problému s otevřením DS.</w:t>
      </w:r>
    </w:p>
    <w:sectPr w:rsidR="001E0D4C" w:rsidRPr="003E1A97" w:rsidSect="00B34A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133" w:bottom="851" w:left="1417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C645A" w14:textId="77777777" w:rsidR="0021664D" w:rsidRDefault="0021664D" w:rsidP="00824ECC">
      <w:pPr>
        <w:spacing w:after="0" w:line="240" w:lineRule="auto"/>
      </w:pPr>
      <w:r>
        <w:separator/>
      </w:r>
    </w:p>
  </w:endnote>
  <w:endnote w:type="continuationSeparator" w:id="0">
    <w:p w14:paraId="62A58303" w14:textId="77777777" w:rsidR="0021664D" w:rsidRDefault="0021664D" w:rsidP="0082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92B8" w14:textId="77777777" w:rsidR="000F417A" w:rsidRDefault="000F41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1629613"/>
      <w:docPartObj>
        <w:docPartGallery w:val="Page Numbers (Bottom of Page)"/>
        <w:docPartUnique/>
      </w:docPartObj>
    </w:sdtPr>
    <w:sdtContent>
      <w:p w14:paraId="35AADC68" w14:textId="06712128" w:rsidR="00FE4045" w:rsidRDefault="00FE404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444F3E" w14:textId="77777777" w:rsidR="00FE4045" w:rsidRDefault="00FE404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69100" w14:textId="77777777" w:rsidR="000F417A" w:rsidRDefault="000F41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DB346" w14:textId="77777777" w:rsidR="0021664D" w:rsidRDefault="0021664D" w:rsidP="00824ECC">
      <w:pPr>
        <w:spacing w:after="0" w:line="240" w:lineRule="auto"/>
      </w:pPr>
      <w:r>
        <w:separator/>
      </w:r>
    </w:p>
  </w:footnote>
  <w:footnote w:type="continuationSeparator" w:id="0">
    <w:p w14:paraId="35C4DFEC" w14:textId="77777777" w:rsidR="0021664D" w:rsidRDefault="0021664D" w:rsidP="0082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02685" w14:textId="77777777" w:rsidR="000F417A" w:rsidRDefault="000F417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B955" w14:textId="428C7CFE" w:rsidR="00B40AF5" w:rsidRPr="00E845B8" w:rsidRDefault="00B40AF5" w:rsidP="00B40AF5">
    <w:pPr>
      <w:pStyle w:val="Zhlav"/>
      <w:jc w:val="right"/>
      <w:rPr>
        <w:rFonts w:ascii="Times New Roman" w:hAnsi="Times New Roman" w:cs="Times New Roman"/>
        <w:b/>
        <w:bCs/>
        <w:noProof/>
        <w:sz w:val="18"/>
        <w:szCs w:val="18"/>
      </w:rPr>
    </w:pPr>
    <w:r w:rsidRPr="004D074E">
      <w:rPr>
        <w:noProof/>
      </w:rPr>
      <w:drawing>
        <wp:anchor distT="0" distB="0" distL="114300" distR="114300" simplePos="0" relativeHeight="251659264" behindDoc="1" locked="0" layoutInCell="1" allowOverlap="1" wp14:anchorId="0CB27A98" wp14:editId="5C6C889D">
          <wp:simplePos x="0" y="0"/>
          <wp:positionH relativeFrom="column">
            <wp:posOffset>-846455</wp:posOffset>
          </wp:positionH>
          <wp:positionV relativeFrom="paragraph">
            <wp:posOffset>-389255</wp:posOffset>
          </wp:positionV>
          <wp:extent cx="2247265" cy="792480"/>
          <wp:effectExtent l="0" t="0" r="635" b="7620"/>
          <wp:wrapNone/>
          <wp:docPr id="87298641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34" t="39046" r="9099" b="21910"/>
                  <a:stretch>
                    <a:fillRect/>
                  </a:stretch>
                </pic:blipFill>
                <pic:spPr bwMode="auto">
                  <a:xfrm>
                    <a:off x="0" y="0"/>
                    <a:ext cx="224726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074E">
      <w:rPr>
        <w:rFonts w:ascii="Times New Roman" w:hAnsi="Times New Roman" w:cs="Times New Roman"/>
        <w:b/>
        <w:bCs/>
        <w:noProof/>
        <w:sz w:val="18"/>
        <w:szCs w:val="18"/>
      </w:rPr>
      <w:t>Dětská skupina Pastelka</w:t>
    </w:r>
  </w:p>
  <w:p w14:paraId="0F0BA5E2" w14:textId="77777777" w:rsidR="00B40AF5" w:rsidRDefault="00B40AF5" w:rsidP="00B40AF5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4D074E">
      <w:rPr>
        <w:rFonts w:ascii="Times New Roman" w:hAnsi="Times New Roman" w:cs="Times New Roman"/>
        <w:noProof/>
        <w:sz w:val="18"/>
        <w:szCs w:val="18"/>
      </w:rPr>
      <w:t>Vojnův Městec 2</w:t>
    </w:r>
    <w:r>
      <w:rPr>
        <w:rFonts w:ascii="Times New Roman" w:hAnsi="Times New Roman" w:cs="Times New Roman"/>
        <w:noProof/>
        <w:sz w:val="18"/>
        <w:szCs w:val="18"/>
      </w:rPr>
      <w:t>40</w:t>
    </w:r>
    <w:r w:rsidRPr="004D074E">
      <w:rPr>
        <w:rFonts w:ascii="Times New Roman" w:hAnsi="Times New Roman" w:cs="Times New Roman"/>
        <w:noProof/>
        <w:sz w:val="18"/>
        <w:szCs w:val="18"/>
      </w:rPr>
      <w:t>, 591 01 Žďár nad Sázavou</w:t>
    </w:r>
  </w:p>
  <w:p w14:paraId="4CE784D3" w14:textId="7DC0AD71" w:rsidR="00B40AF5" w:rsidRPr="00BC791F" w:rsidRDefault="00B40AF5" w:rsidP="00B40AF5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BC791F">
      <w:rPr>
        <w:rFonts w:ascii="Times New Roman" w:hAnsi="Times New Roman" w:cs="Times New Roman"/>
        <w:noProof/>
        <w:sz w:val="18"/>
        <w:szCs w:val="18"/>
      </w:rPr>
      <w:t>tel.: 776 792 007 | web:</w:t>
    </w:r>
    <w:r w:rsidR="00BC791F" w:rsidRPr="00BC791F">
      <w:rPr>
        <w:rFonts w:ascii="Times New Roman" w:eastAsiaTheme="minorEastAsia" w:hAnsi="Times New Roman" w:cs="Times New Roman"/>
        <w:noProof/>
        <w:kern w:val="0"/>
        <w:sz w:val="18"/>
        <w:szCs w:val="18"/>
        <w14:ligatures w14:val="none"/>
      </w:rPr>
      <w:t xml:space="preserve"> </w:t>
    </w:r>
    <w:r w:rsidR="00BC791F" w:rsidRPr="00BC791F">
      <w:rPr>
        <w:rFonts w:ascii="Times New Roman" w:hAnsi="Times New Roman" w:cs="Times New Roman"/>
        <w:sz w:val="18"/>
        <w:szCs w:val="18"/>
      </w:rPr>
      <w:t>www.vojnuvmestec.cz/spolky-a-organizace/detska-skupina</w:t>
    </w:r>
  </w:p>
  <w:p w14:paraId="68DF758E" w14:textId="77777777" w:rsidR="00B40AF5" w:rsidRDefault="00B40AF5" w:rsidP="00B40AF5">
    <w:pPr>
      <w:pStyle w:val="Zhlav"/>
      <w:jc w:val="center"/>
    </w:pPr>
  </w:p>
  <w:p w14:paraId="3615CB7F" w14:textId="4ACD56EC" w:rsidR="004D074E" w:rsidRPr="004D074E" w:rsidRDefault="004D074E" w:rsidP="004D074E">
    <w:pPr>
      <w:pStyle w:val="Zhlav"/>
      <w:rPr>
        <w:b/>
        <w:bCs/>
        <w:noProof/>
      </w:rPr>
    </w:pPr>
    <w:bookmarkStart w:id="0" w:name="_Hlk141288386"/>
  </w:p>
  <w:p w14:paraId="42B173FC" w14:textId="0FDD23BB" w:rsidR="004D074E" w:rsidRPr="004D074E" w:rsidRDefault="004D074E" w:rsidP="00BA5FCD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4D074E">
      <w:rPr>
        <w:b/>
        <w:bCs/>
        <w:noProof/>
      </w:rPr>
      <w:tab/>
    </w:r>
    <w:r w:rsidRPr="004D074E">
      <w:rPr>
        <w:b/>
        <w:bCs/>
        <w:noProof/>
      </w:rPr>
      <w:tab/>
      <w:t xml:space="preserve">     </w:t>
    </w:r>
    <w:bookmarkEnd w:id="0"/>
  </w:p>
  <w:p w14:paraId="17822A3C" w14:textId="77777777" w:rsidR="00824ECC" w:rsidRDefault="00824EC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187A8" w14:textId="77777777" w:rsidR="000F417A" w:rsidRDefault="000F41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D5B82"/>
    <w:multiLevelType w:val="hybridMultilevel"/>
    <w:tmpl w:val="45D220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B42DC"/>
    <w:multiLevelType w:val="multilevel"/>
    <w:tmpl w:val="6FE0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C7616"/>
    <w:multiLevelType w:val="hybridMultilevel"/>
    <w:tmpl w:val="987690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C7E52"/>
    <w:multiLevelType w:val="hybridMultilevel"/>
    <w:tmpl w:val="45D220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745780">
    <w:abstractNumId w:val="0"/>
  </w:num>
  <w:num w:numId="2" w16cid:durableId="1373967033">
    <w:abstractNumId w:val="3"/>
  </w:num>
  <w:num w:numId="3" w16cid:durableId="350842713">
    <w:abstractNumId w:val="1"/>
  </w:num>
  <w:num w:numId="4" w16cid:durableId="1007437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CC"/>
    <w:rsid w:val="00016D98"/>
    <w:rsid w:val="000278FF"/>
    <w:rsid w:val="00044E44"/>
    <w:rsid w:val="000638E2"/>
    <w:rsid w:val="000D4B54"/>
    <w:rsid w:val="000F115D"/>
    <w:rsid w:val="000F417A"/>
    <w:rsid w:val="00164E19"/>
    <w:rsid w:val="001962B1"/>
    <w:rsid w:val="001B6BE7"/>
    <w:rsid w:val="001D155D"/>
    <w:rsid w:val="001E0D4C"/>
    <w:rsid w:val="001E7FD5"/>
    <w:rsid w:val="0021664D"/>
    <w:rsid w:val="002A3823"/>
    <w:rsid w:val="002C03E2"/>
    <w:rsid w:val="002D59A5"/>
    <w:rsid w:val="003271CD"/>
    <w:rsid w:val="00341E73"/>
    <w:rsid w:val="003809AE"/>
    <w:rsid w:val="003A2208"/>
    <w:rsid w:val="003B45F3"/>
    <w:rsid w:val="003B68E1"/>
    <w:rsid w:val="003E1A97"/>
    <w:rsid w:val="00464A90"/>
    <w:rsid w:val="004823A9"/>
    <w:rsid w:val="00491D5A"/>
    <w:rsid w:val="004D074E"/>
    <w:rsid w:val="00511021"/>
    <w:rsid w:val="005414A3"/>
    <w:rsid w:val="00541F71"/>
    <w:rsid w:val="00546E4A"/>
    <w:rsid w:val="00591A2D"/>
    <w:rsid w:val="0062541C"/>
    <w:rsid w:val="00663A32"/>
    <w:rsid w:val="006908B7"/>
    <w:rsid w:val="006A23A8"/>
    <w:rsid w:val="006F49AA"/>
    <w:rsid w:val="00702EFD"/>
    <w:rsid w:val="00757B7F"/>
    <w:rsid w:val="00824ECC"/>
    <w:rsid w:val="00845E46"/>
    <w:rsid w:val="00864813"/>
    <w:rsid w:val="008A2F35"/>
    <w:rsid w:val="009018F3"/>
    <w:rsid w:val="00962112"/>
    <w:rsid w:val="00973F36"/>
    <w:rsid w:val="00981A02"/>
    <w:rsid w:val="009C04C0"/>
    <w:rsid w:val="00A50C80"/>
    <w:rsid w:val="00A5628B"/>
    <w:rsid w:val="00AB3C3D"/>
    <w:rsid w:val="00AB5F8A"/>
    <w:rsid w:val="00AC215D"/>
    <w:rsid w:val="00B34AE1"/>
    <w:rsid w:val="00B40AF5"/>
    <w:rsid w:val="00BA5FCD"/>
    <w:rsid w:val="00BC4D5F"/>
    <w:rsid w:val="00BC791F"/>
    <w:rsid w:val="00BE149B"/>
    <w:rsid w:val="00C54D31"/>
    <w:rsid w:val="00C5642A"/>
    <w:rsid w:val="00C748D5"/>
    <w:rsid w:val="00C812E4"/>
    <w:rsid w:val="00D13880"/>
    <w:rsid w:val="00D62293"/>
    <w:rsid w:val="00E234BD"/>
    <w:rsid w:val="00E23F60"/>
    <w:rsid w:val="00E845B8"/>
    <w:rsid w:val="00EC7F6A"/>
    <w:rsid w:val="00ED5155"/>
    <w:rsid w:val="00ED789D"/>
    <w:rsid w:val="00F10BCA"/>
    <w:rsid w:val="00FB1C05"/>
    <w:rsid w:val="00FC386D"/>
    <w:rsid w:val="00FE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18D29"/>
  <w15:chartTrackingRefBased/>
  <w15:docId w15:val="{962AFBFA-A229-43F8-BEDA-DAAE1AEB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3A9"/>
    <w:pPr>
      <w:spacing w:line="276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4EC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824ECC"/>
  </w:style>
  <w:style w:type="paragraph" w:styleId="Zpat">
    <w:name w:val="footer"/>
    <w:basedOn w:val="Normln"/>
    <w:link w:val="ZpatChar"/>
    <w:uiPriority w:val="99"/>
    <w:unhideWhenUsed/>
    <w:rsid w:val="00824EC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824ECC"/>
  </w:style>
  <w:style w:type="table" w:styleId="Mkatabulky">
    <w:name w:val="Table Grid"/>
    <w:basedOn w:val="Normlntabulka"/>
    <w:uiPriority w:val="39"/>
    <w:rsid w:val="009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04C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F417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F4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7E45B-2A5F-4803-A2E4-323DA425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Hudková</dc:creator>
  <cp:keywords/>
  <dc:description/>
  <cp:lastModifiedBy>PC526</cp:lastModifiedBy>
  <cp:revision>4</cp:revision>
  <cp:lastPrinted>2024-08-27T11:09:00Z</cp:lastPrinted>
  <dcterms:created xsi:type="dcterms:W3CDTF">2026-07-29T06:56:00Z</dcterms:created>
  <dcterms:modified xsi:type="dcterms:W3CDTF">2026-08-06T08:44:00Z</dcterms:modified>
</cp:coreProperties>
</file>