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07546E1C" w14:textId="407B6E74" w:rsidR="00386ED8" w:rsidRPr="00C54CFE" w:rsidRDefault="00386ED8" w:rsidP="00386ED8">
      <w:pPr>
        <w:pStyle w:val="Zhlav"/>
        <w:rPr>
          <w:rFonts w:cstheme="minorHAnsi"/>
          <w:b/>
          <w:bCs/>
          <w:color w:val="000000" w:themeColor="text1"/>
        </w:rPr>
      </w:pPr>
      <w:r w:rsidRPr="00C54CFE">
        <w:rPr>
          <w:rFonts w:cstheme="minorHAnsi"/>
          <w:b/>
          <w:bCs/>
          <w:color w:val="000000" w:themeColor="text1"/>
        </w:rPr>
        <w:t xml:space="preserve">Příloha č. </w:t>
      </w:r>
      <w:r w:rsidR="0042705C" w:rsidRPr="00C54CFE">
        <w:rPr>
          <w:rFonts w:cstheme="minorHAnsi"/>
          <w:b/>
          <w:bCs/>
          <w:color w:val="000000" w:themeColor="text1"/>
        </w:rPr>
        <w:t>4</w:t>
      </w:r>
      <w:r w:rsidRPr="00C54CFE">
        <w:rPr>
          <w:rFonts w:cstheme="minorHAnsi"/>
          <w:b/>
          <w:bCs/>
          <w:color w:val="000000" w:themeColor="text1"/>
        </w:rPr>
        <w:t xml:space="preserve"> </w:t>
      </w:r>
    </w:p>
    <w:p w14:paraId="64932C4B" w14:textId="77777777" w:rsidR="00D61317" w:rsidRPr="00C54CFE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C54CFE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Plná moc</w:t>
      </w:r>
    </w:p>
    <w:p w14:paraId="7D172211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6876816D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Já, níže podepsaný</w:t>
      </w:r>
    </w:p>
    <w:p w14:paraId="25503367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10D0B31D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Jméno a příjmení, datum narození/IČO:</w:t>
      </w:r>
    </w:p>
    <w:p w14:paraId="317417F5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C54CFE">
        <w:rPr>
          <w:rFonts w:asciiTheme="minorHAnsi" w:hAnsiTheme="minorHAnsi" w:cstheme="minorHAnsi"/>
          <w:bCs/>
          <w:color w:val="000000" w:themeColor="text1"/>
        </w:rPr>
        <w:t>Funkce:</w:t>
      </w:r>
    </w:p>
    <w:p w14:paraId="4DC7E33A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Místo trvalého pobytu</w:t>
      </w:r>
      <w:r w:rsidRPr="00C54CFE">
        <w:rPr>
          <w:rFonts w:asciiTheme="minorHAnsi" w:hAnsiTheme="minorHAnsi" w:cstheme="minorHAnsi"/>
          <w:bCs/>
          <w:color w:val="000000" w:themeColor="text1"/>
        </w:rPr>
        <w:t>:</w:t>
      </w:r>
    </w:p>
    <w:p w14:paraId="0864FE04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Žadatel:</w:t>
      </w:r>
    </w:p>
    <w:p w14:paraId="2571A00B" w14:textId="77777777" w:rsidR="00D61317" w:rsidRPr="00C54CFE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000000" w:themeColor="text1"/>
        </w:rPr>
      </w:pPr>
    </w:p>
    <w:p w14:paraId="13158F81" w14:textId="77777777" w:rsidR="00D61317" w:rsidRPr="00C54CFE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000000" w:themeColor="text1"/>
        </w:rPr>
      </w:pPr>
    </w:p>
    <w:p w14:paraId="3D2F029C" w14:textId="77777777" w:rsidR="00D61317" w:rsidRPr="00C54CFE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000000" w:themeColor="text1"/>
        </w:rPr>
      </w:pPr>
      <w:r w:rsidRPr="00C54CFE">
        <w:rPr>
          <w:rFonts w:asciiTheme="minorHAnsi" w:hAnsiTheme="minorHAnsi" w:cstheme="minorHAnsi"/>
          <w:b/>
          <w:bCs/>
          <w:color w:val="000000" w:themeColor="text1"/>
        </w:rPr>
        <w:t>uděluji plnou moc</w:t>
      </w:r>
    </w:p>
    <w:p w14:paraId="4F83DDBB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10DE3E94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39137FF8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Jméno a příjmení, datum narození/IČO:</w:t>
      </w:r>
    </w:p>
    <w:p w14:paraId="3C211C85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Funkce:</w:t>
      </w:r>
    </w:p>
    <w:p w14:paraId="5D4FE279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Místo trvalého pobytu:</w:t>
      </w:r>
    </w:p>
    <w:p w14:paraId="5CB012B9" w14:textId="77777777" w:rsidR="00D61317" w:rsidRPr="00C54CFE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4A558803" w14:textId="77777777" w:rsidR="00297793" w:rsidRPr="00C54CFE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k tomu, aby mne zastupoval u projektu s názvem ……………</w:t>
      </w:r>
      <w:r w:rsidR="00297793" w:rsidRPr="00C54CFE">
        <w:rPr>
          <w:rFonts w:asciiTheme="minorHAnsi" w:hAnsiTheme="minorHAnsi" w:cstheme="minorHAnsi"/>
          <w:color w:val="000000" w:themeColor="text1"/>
        </w:rPr>
        <w:t>……………………………………………………</w:t>
      </w:r>
    </w:p>
    <w:p w14:paraId="69CB2A15" w14:textId="7F0051F8" w:rsidR="00D61317" w:rsidRPr="00C54CFE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ve věci:</w:t>
      </w:r>
    </w:p>
    <w:p w14:paraId="321A5088" w14:textId="77777777" w:rsidR="00D61317" w:rsidRPr="00C54CFE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36903046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instrText xml:space="preserve"> FORMCHECKBOX </w:instrText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separate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end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Pr="00C54CFE">
        <w:rPr>
          <w:rFonts w:asciiTheme="minorHAnsi" w:hAnsiTheme="minorHAnsi" w:cstheme="minorHAnsi"/>
          <w:color w:val="000000" w:themeColor="text1"/>
        </w:rPr>
        <w:t>Podepisování Projektového záměru</w:t>
      </w:r>
    </w:p>
    <w:p w14:paraId="5498B01D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instrText xml:space="preserve"> FORMCHECKBOX </w:instrText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separate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end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Pr="00C54CFE">
        <w:rPr>
          <w:rFonts w:asciiTheme="minorHAnsi" w:hAnsiTheme="minorHAnsi" w:cstheme="minorHAnsi"/>
          <w:color w:val="000000" w:themeColor="text1"/>
        </w:rPr>
        <w:t xml:space="preserve">Zajištění a podepisování příloh Projektového záměru </w:t>
      </w:r>
    </w:p>
    <w:p w14:paraId="00A93BB4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instrText xml:space="preserve"> FORMCHECKBOX </w:instrText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separate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end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Pr="00C54CFE">
        <w:rPr>
          <w:rFonts w:asciiTheme="minorHAnsi" w:hAnsiTheme="minorHAnsi" w:cstheme="minorHAnsi"/>
          <w:color w:val="000000" w:themeColor="text1"/>
        </w:rPr>
        <w:t>Odeslání Projektového záměru a příloh</w:t>
      </w:r>
    </w:p>
    <w:p w14:paraId="776422D5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instrText xml:space="preserve"> FORMCHECKBOX </w:instrText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separate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end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Pr="00C54CFE">
        <w:rPr>
          <w:rFonts w:asciiTheme="minorHAnsi" w:hAnsiTheme="minorHAnsi" w:cstheme="minorHAnsi"/>
          <w:color w:val="000000" w:themeColor="text1"/>
        </w:rPr>
        <w:t>Podepisování žádosti o přezkum nebo vzdání se práva na přezkum ve věci hodnocení Projektového záměru</w:t>
      </w:r>
    </w:p>
    <w:p w14:paraId="5799394B" w14:textId="4E4FAABD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instrText xml:space="preserve"> FORMCHECKBOX </w:instrText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</w:r>
      <w:r w:rsidR="00000000"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separate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fldChar w:fldCharType="end"/>
      </w:r>
      <w:r w:rsidRPr="00C54CFE"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Pr="00C54CFE">
        <w:rPr>
          <w:rFonts w:asciiTheme="minorHAnsi" w:hAnsiTheme="minorHAnsi" w:cstheme="minorHAnsi"/>
          <w:color w:val="000000" w:themeColor="text1"/>
        </w:rPr>
        <w:t>Komunikaci ve věci Projektového záměru</w:t>
      </w:r>
    </w:p>
    <w:p w14:paraId="2C37D7A0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</w:p>
    <w:p w14:paraId="7557E5BF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</w:p>
    <w:p w14:paraId="4815BB4F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Tato plná moc se uděluje do …… (případně na dobu neurčitou).</w:t>
      </w:r>
    </w:p>
    <w:p w14:paraId="04BFA756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</w:p>
    <w:p w14:paraId="4783355B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</w:p>
    <w:p w14:paraId="0FA2B6DC" w14:textId="77777777" w:rsidR="00D61317" w:rsidRPr="00C54CFE" w:rsidRDefault="00D61317" w:rsidP="00D61317">
      <w:pPr>
        <w:spacing w:after="15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Kde, datum:</w:t>
      </w:r>
      <w:r w:rsidRPr="00C54CFE">
        <w:rPr>
          <w:rFonts w:asciiTheme="minorHAnsi" w:hAnsiTheme="minorHAnsi" w:cstheme="minorHAnsi"/>
          <w:color w:val="000000" w:themeColor="text1"/>
        </w:rPr>
        <w:tab/>
      </w:r>
      <w:r w:rsidRPr="00C54CFE">
        <w:rPr>
          <w:rFonts w:asciiTheme="minorHAnsi" w:hAnsiTheme="minorHAnsi" w:cstheme="minorHAnsi"/>
          <w:color w:val="000000" w:themeColor="text1"/>
        </w:rPr>
        <w:tab/>
      </w:r>
      <w:r w:rsidRPr="00C54CFE">
        <w:rPr>
          <w:rFonts w:asciiTheme="minorHAnsi" w:hAnsiTheme="minorHAnsi" w:cstheme="minorHAnsi"/>
          <w:color w:val="000000" w:themeColor="text1"/>
        </w:rPr>
        <w:tab/>
        <w:t xml:space="preserve">         </w:t>
      </w:r>
    </w:p>
    <w:p w14:paraId="704DBE61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Zmocnitel: podpis</w:t>
      </w:r>
    </w:p>
    <w:p w14:paraId="718D92BC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</w:p>
    <w:p w14:paraId="5F432E1B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</w:p>
    <w:p w14:paraId="2F4CACBC" w14:textId="77777777" w:rsidR="00D61317" w:rsidRPr="00C54CFE" w:rsidRDefault="00D61317" w:rsidP="00D61317">
      <w:pPr>
        <w:spacing w:after="150"/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Výše uvedené zmocnění přijímám:</w:t>
      </w:r>
    </w:p>
    <w:p w14:paraId="2B8B637E" w14:textId="77777777" w:rsidR="00D61317" w:rsidRPr="00C54CFE" w:rsidRDefault="00D61317" w:rsidP="00D61317">
      <w:pPr>
        <w:rPr>
          <w:rFonts w:asciiTheme="minorHAnsi" w:hAnsiTheme="minorHAnsi" w:cstheme="minorHAnsi"/>
          <w:color w:val="000000" w:themeColor="text1"/>
        </w:rPr>
      </w:pPr>
      <w:r w:rsidRPr="00C54CFE">
        <w:rPr>
          <w:rFonts w:asciiTheme="minorHAnsi" w:hAnsiTheme="minorHAnsi" w:cstheme="minorHAnsi"/>
          <w:color w:val="000000" w:themeColor="text1"/>
        </w:rPr>
        <w:t>Zmocněnec: podpis</w:t>
      </w:r>
    </w:p>
    <w:p w14:paraId="1D749F49" w14:textId="77777777" w:rsidR="00D61317" w:rsidRPr="00C54CFE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1155" w14:textId="77777777" w:rsidR="00D55B71" w:rsidRDefault="00D55B71" w:rsidP="00DC4000">
      <w:r>
        <w:separator/>
      </w:r>
    </w:p>
  </w:endnote>
  <w:endnote w:type="continuationSeparator" w:id="0">
    <w:p w14:paraId="3D181FA8" w14:textId="77777777" w:rsidR="00D55B71" w:rsidRDefault="00D55B71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FD0D" w14:textId="53C08EC5" w:rsidR="00211D24" w:rsidRDefault="001562DC" w:rsidP="00386ED8">
    <w:pPr>
      <w:pStyle w:val="Zpat"/>
      <w:jc w:val="center"/>
    </w:pPr>
    <w:r>
      <w:tab/>
    </w:r>
    <w:r w:rsidR="00297793">
      <w:rPr>
        <w:noProof/>
      </w:rPr>
      <w:drawing>
        <wp:inline distT="0" distB="0" distL="0" distR="0" wp14:anchorId="43EA424A" wp14:editId="67E4E8B6">
          <wp:extent cx="1103630" cy="633730"/>
          <wp:effectExtent l="0" t="0" r="1270" b="0"/>
          <wp:docPr id="14241984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9C18" w14:textId="77777777" w:rsidR="00D55B71" w:rsidRDefault="00D55B71" w:rsidP="00DC4000">
      <w:r>
        <w:separator/>
      </w:r>
    </w:p>
  </w:footnote>
  <w:footnote w:type="continuationSeparator" w:id="0">
    <w:p w14:paraId="14DE79A7" w14:textId="77777777" w:rsidR="00D55B71" w:rsidRDefault="00D55B71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967E" w14:textId="6FC09705" w:rsidR="00DB2F0B" w:rsidRDefault="00360863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7ED8B7B" wp14:editId="65CA9E78">
          <wp:simplePos x="0" y="0"/>
          <wp:positionH relativeFrom="column">
            <wp:posOffset>3260725</wp:posOffset>
          </wp:positionH>
          <wp:positionV relativeFrom="paragraph">
            <wp:posOffset>144780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0461">
      <w:rPr>
        <w:noProof/>
      </w:rPr>
      <w:drawing>
        <wp:inline distT="0" distB="0" distL="0" distR="0" wp14:anchorId="7BB49FDE" wp14:editId="1A9D7BB8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2322047">
    <w:abstractNumId w:val="8"/>
  </w:num>
  <w:num w:numId="2" w16cid:durableId="1407847828">
    <w:abstractNumId w:val="11"/>
  </w:num>
  <w:num w:numId="3" w16cid:durableId="637607971">
    <w:abstractNumId w:val="2"/>
  </w:num>
  <w:num w:numId="4" w16cid:durableId="259921948">
    <w:abstractNumId w:val="5"/>
  </w:num>
  <w:num w:numId="5" w16cid:durableId="1759672443">
    <w:abstractNumId w:val="13"/>
  </w:num>
  <w:num w:numId="6" w16cid:durableId="769549746">
    <w:abstractNumId w:val="0"/>
  </w:num>
  <w:num w:numId="7" w16cid:durableId="510724840">
    <w:abstractNumId w:val="10"/>
  </w:num>
  <w:num w:numId="8" w16cid:durableId="2022312843">
    <w:abstractNumId w:val="7"/>
  </w:num>
  <w:num w:numId="9" w16cid:durableId="1326015451">
    <w:abstractNumId w:val="15"/>
  </w:num>
  <w:num w:numId="10" w16cid:durableId="1476141248">
    <w:abstractNumId w:val="17"/>
  </w:num>
  <w:num w:numId="11" w16cid:durableId="1437826531">
    <w:abstractNumId w:val="3"/>
  </w:num>
  <w:num w:numId="12" w16cid:durableId="1111514569">
    <w:abstractNumId w:val="14"/>
  </w:num>
  <w:num w:numId="13" w16cid:durableId="1550871425">
    <w:abstractNumId w:val="12"/>
  </w:num>
  <w:num w:numId="14" w16cid:durableId="602419842">
    <w:abstractNumId w:val="16"/>
  </w:num>
  <w:num w:numId="15" w16cid:durableId="1830707953">
    <w:abstractNumId w:val="4"/>
  </w:num>
  <w:num w:numId="16" w16cid:durableId="204486083">
    <w:abstractNumId w:val="9"/>
  </w:num>
  <w:num w:numId="17" w16cid:durableId="1832719607">
    <w:abstractNumId w:val="6"/>
  </w:num>
  <w:num w:numId="18" w16cid:durableId="137989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3601C"/>
    <w:rsid w:val="00037C1E"/>
    <w:rsid w:val="000E0B9B"/>
    <w:rsid w:val="000E22D9"/>
    <w:rsid w:val="00106565"/>
    <w:rsid w:val="001115D4"/>
    <w:rsid w:val="00117535"/>
    <w:rsid w:val="001562DC"/>
    <w:rsid w:val="001704A1"/>
    <w:rsid w:val="00174A6F"/>
    <w:rsid w:val="00186CFD"/>
    <w:rsid w:val="001B477B"/>
    <w:rsid w:val="00211D24"/>
    <w:rsid w:val="0023690F"/>
    <w:rsid w:val="00260C35"/>
    <w:rsid w:val="002749EF"/>
    <w:rsid w:val="00290926"/>
    <w:rsid w:val="00297793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0863"/>
    <w:rsid w:val="003639FE"/>
    <w:rsid w:val="00366D41"/>
    <w:rsid w:val="00386ED8"/>
    <w:rsid w:val="003A6808"/>
    <w:rsid w:val="003B23DB"/>
    <w:rsid w:val="003B76F2"/>
    <w:rsid w:val="003C5AAC"/>
    <w:rsid w:val="003D5B44"/>
    <w:rsid w:val="003D7D4D"/>
    <w:rsid w:val="003E4E8C"/>
    <w:rsid w:val="003F35B4"/>
    <w:rsid w:val="003F69E8"/>
    <w:rsid w:val="00424277"/>
    <w:rsid w:val="00426747"/>
    <w:rsid w:val="0042705C"/>
    <w:rsid w:val="0042782B"/>
    <w:rsid w:val="00446298"/>
    <w:rsid w:val="00455216"/>
    <w:rsid w:val="00455349"/>
    <w:rsid w:val="004A0A2E"/>
    <w:rsid w:val="004A70A7"/>
    <w:rsid w:val="004A740F"/>
    <w:rsid w:val="004A7E5C"/>
    <w:rsid w:val="004B1D92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B7A77"/>
    <w:rsid w:val="005F563F"/>
    <w:rsid w:val="0061277A"/>
    <w:rsid w:val="00621C5B"/>
    <w:rsid w:val="00623724"/>
    <w:rsid w:val="00634504"/>
    <w:rsid w:val="00647584"/>
    <w:rsid w:val="0066329C"/>
    <w:rsid w:val="006672CF"/>
    <w:rsid w:val="00681BC6"/>
    <w:rsid w:val="006B5E00"/>
    <w:rsid w:val="006C580A"/>
    <w:rsid w:val="006E5D7E"/>
    <w:rsid w:val="006E6251"/>
    <w:rsid w:val="00705B8D"/>
    <w:rsid w:val="00726F7F"/>
    <w:rsid w:val="0074625F"/>
    <w:rsid w:val="00756F8E"/>
    <w:rsid w:val="007D1E1A"/>
    <w:rsid w:val="007E053F"/>
    <w:rsid w:val="00800873"/>
    <w:rsid w:val="008016EC"/>
    <w:rsid w:val="00806654"/>
    <w:rsid w:val="0083287C"/>
    <w:rsid w:val="00852D56"/>
    <w:rsid w:val="00861BFE"/>
    <w:rsid w:val="008961DA"/>
    <w:rsid w:val="008C6FB6"/>
    <w:rsid w:val="008D2D37"/>
    <w:rsid w:val="008E3552"/>
    <w:rsid w:val="008F1B30"/>
    <w:rsid w:val="0098648D"/>
    <w:rsid w:val="00991E7D"/>
    <w:rsid w:val="009D31A0"/>
    <w:rsid w:val="009D6026"/>
    <w:rsid w:val="00A228D4"/>
    <w:rsid w:val="00A22AA6"/>
    <w:rsid w:val="00A522C3"/>
    <w:rsid w:val="00A76407"/>
    <w:rsid w:val="00A873CC"/>
    <w:rsid w:val="00AC004D"/>
    <w:rsid w:val="00AF75C6"/>
    <w:rsid w:val="00B042D0"/>
    <w:rsid w:val="00B2672F"/>
    <w:rsid w:val="00B841DF"/>
    <w:rsid w:val="00BA3A50"/>
    <w:rsid w:val="00BA5D28"/>
    <w:rsid w:val="00BE4317"/>
    <w:rsid w:val="00C13769"/>
    <w:rsid w:val="00C54CFE"/>
    <w:rsid w:val="00C558C6"/>
    <w:rsid w:val="00C566ED"/>
    <w:rsid w:val="00C57045"/>
    <w:rsid w:val="00C6166C"/>
    <w:rsid w:val="00C73103"/>
    <w:rsid w:val="00C75B7A"/>
    <w:rsid w:val="00C90461"/>
    <w:rsid w:val="00C930F7"/>
    <w:rsid w:val="00C973FA"/>
    <w:rsid w:val="00C97923"/>
    <w:rsid w:val="00D55B71"/>
    <w:rsid w:val="00D61317"/>
    <w:rsid w:val="00D62762"/>
    <w:rsid w:val="00D65CEA"/>
    <w:rsid w:val="00DB2F0B"/>
    <w:rsid w:val="00DC4000"/>
    <w:rsid w:val="00DE4122"/>
    <w:rsid w:val="00DF06F0"/>
    <w:rsid w:val="00E20954"/>
    <w:rsid w:val="00E456F6"/>
    <w:rsid w:val="00E503DB"/>
    <w:rsid w:val="00E77091"/>
    <w:rsid w:val="00E95273"/>
    <w:rsid w:val="00EE19C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3330EE82-D6DE-47D7-BDC8-AD4A3930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240D8-F354-4767-B952-0B2D1A2B9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Podhůří Železných Hor</cp:lastModifiedBy>
  <cp:revision>5</cp:revision>
  <cp:lastPrinted>2023-05-10T11:17:00Z</cp:lastPrinted>
  <dcterms:created xsi:type="dcterms:W3CDTF">2023-11-09T07:18:00Z</dcterms:created>
  <dcterms:modified xsi:type="dcterms:W3CDTF">2023-11-27T06:43:00Z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