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FD" w:rsidRDefault="007144FD" w:rsidP="008E5061">
      <w:pPr>
        <w:pStyle w:val="Bezmezer"/>
        <w:jc w:val="center"/>
        <w:rPr>
          <w:rFonts w:cstheme="minorHAnsi"/>
          <w:b/>
          <w:sz w:val="36"/>
          <w:szCs w:val="36"/>
        </w:rPr>
      </w:pPr>
    </w:p>
    <w:p w:rsidR="002145BB" w:rsidRDefault="007B5A42" w:rsidP="009252F7">
      <w:pPr>
        <w:pStyle w:val="Bezmezer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SCHVÁLENÝ </w:t>
      </w:r>
      <w:r w:rsidR="008E5061" w:rsidRPr="008E5061">
        <w:rPr>
          <w:rFonts w:cstheme="minorHAnsi"/>
          <w:b/>
          <w:sz w:val="36"/>
          <w:szCs w:val="36"/>
        </w:rPr>
        <w:t>ROZPOČ</w:t>
      </w:r>
      <w:r w:rsidR="00CF4638">
        <w:rPr>
          <w:rFonts w:cstheme="minorHAnsi"/>
          <w:b/>
          <w:sz w:val="36"/>
          <w:szCs w:val="36"/>
        </w:rPr>
        <w:t>E</w:t>
      </w:r>
      <w:r w:rsidR="008E5061" w:rsidRPr="008E5061">
        <w:rPr>
          <w:rFonts w:cstheme="minorHAnsi"/>
          <w:b/>
          <w:sz w:val="36"/>
          <w:szCs w:val="36"/>
        </w:rPr>
        <w:t>T</w:t>
      </w:r>
      <w:r w:rsidR="009252F7">
        <w:rPr>
          <w:rFonts w:cstheme="minorHAnsi"/>
          <w:b/>
          <w:sz w:val="36"/>
          <w:szCs w:val="36"/>
        </w:rPr>
        <w:t xml:space="preserve"> na rok 201</w:t>
      </w:r>
      <w:r>
        <w:rPr>
          <w:rFonts w:cstheme="minorHAnsi"/>
          <w:b/>
          <w:sz w:val="36"/>
          <w:szCs w:val="36"/>
        </w:rPr>
        <w:t>8</w:t>
      </w:r>
    </w:p>
    <w:tbl>
      <w:tblPr>
        <w:tblpPr w:leftFromText="141" w:rightFromText="141" w:vertAnchor="page" w:horzAnchor="margin" w:tblpXSpec="center" w:tblpY="2986"/>
        <w:tblW w:w="5000" w:type="pct"/>
        <w:tblCellMar>
          <w:left w:w="70" w:type="dxa"/>
          <w:right w:w="70" w:type="dxa"/>
        </w:tblCellMar>
        <w:tblLook w:val="04A0"/>
      </w:tblPr>
      <w:tblGrid>
        <w:gridCol w:w="587"/>
        <w:gridCol w:w="587"/>
        <w:gridCol w:w="4552"/>
        <w:gridCol w:w="1315"/>
        <w:gridCol w:w="1492"/>
        <w:gridCol w:w="1387"/>
      </w:tblGrid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schválený rozpočet 2017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předpokládané</w:t>
            </w: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plnění rozpočtu 2017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Schválený </w:t>
            </w: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et </w:t>
            </w: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1A6B1B">
              <w:rPr>
                <w:rFonts w:eastAsia="Times New Roman" w:cstheme="minorHAnsi"/>
                <w:b/>
                <w:lang w:eastAsia="cs-CZ"/>
              </w:rPr>
              <w:t>Příjmy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70591" w:rsidRPr="00D02939" w:rsidTr="00370591">
        <w:trPr>
          <w:trHeight w:val="44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pol.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Neinvestiční transfery od obcí (členské příspěvky)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380 200,00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379 595,00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388 000,00</w:t>
            </w: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Investiční přijaté transfery od krajů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145 000,00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70591" w:rsidRPr="00D02939" w:rsidTr="00370591">
        <w:trPr>
          <w:trHeight w:val="31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 z BÚ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25,00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100,00</w:t>
            </w:r>
          </w:p>
        </w:tc>
      </w:tr>
      <w:tr w:rsidR="00370591" w:rsidRPr="00D02939" w:rsidTr="00370591">
        <w:trPr>
          <w:trHeight w:val="390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381 200,00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524 620,00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388 100,00</w:t>
            </w: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0591" w:rsidRPr="00D02939" w:rsidTr="00370591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0591" w:rsidRPr="00D02939" w:rsidTr="00370591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8115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Zůstatek finančních prostředků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10 000,00</w:t>
            </w:r>
          </w:p>
        </w:tc>
      </w:tr>
      <w:tr w:rsidR="00370591" w:rsidRPr="00D02939" w:rsidTr="00370591">
        <w:trPr>
          <w:trHeight w:val="375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10 000,00</w:t>
            </w:r>
          </w:p>
        </w:tc>
      </w:tr>
      <w:tr w:rsidR="00370591" w:rsidRPr="00D02939" w:rsidTr="00370591">
        <w:trPr>
          <w:trHeight w:val="31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0591" w:rsidRPr="00D02939" w:rsidTr="00370591">
        <w:trPr>
          <w:trHeight w:val="375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70591" w:rsidRPr="00D02939" w:rsidRDefault="00370591" w:rsidP="0037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Rekapitulace včetně financování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474 200,00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color w:val="000000"/>
                <w:lang w:eastAsia="cs-CZ"/>
              </w:rPr>
              <w:t>617 620,00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370591" w:rsidRPr="00D02939" w:rsidRDefault="00370591" w:rsidP="00370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029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398 100,00</w:t>
            </w:r>
          </w:p>
        </w:tc>
      </w:tr>
    </w:tbl>
    <w:p w:rsidR="00363436" w:rsidRDefault="00363436" w:rsidP="00363436">
      <w:pPr>
        <w:pStyle w:val="Bezmezer"/>
        <w:rPr>
          <w:rFonts w:cstheme="minorHAnsi"/>
          <w:b/>
          <w:sz w:val="28"/>
          <w:szCs w:val="28"/>
        </w:rPr>
      </w:pPr>
    </w:p>
    <w:p w:rsidR="00363436" w:rsidRPr="00D02939" w:rsidRDefault="00363436" w:rsidP="00363436">
      <w:pPr>
        <w:pStyle w:val="Bezmezer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Y="72"/>
        <w:tblW w:w="5000" w:type="pct"/>
        <w:tblCellMar>
          <w:left w:w="70" w:type="dxa"/>
          <w:right w:w="70" w:type="dxa"/>
        </w:tblCellMar>
        <w:tblLook w:val="04A0"/>
      </w:tblPr>
      <w:tblGrid>
        <w:gridCol w:w="588"/>
        <w:gridCol w:w="587"/>
        <w:gridCol w:w="4692"/>
        <w:gridCol w:w="1230"/>
        <w:gridCol w:w="1492"/>
        <w:gridCol w:w="1331"/>
      </w:tblGrid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schválený rozpočet 2017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předpokládané</w:t>
            </w: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plnění rozpočtu 2017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Schválený </w:t>
            </w: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et </w:t>
            </w: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1A6B1B">
              <w:rPr>
                <w:rFonts w:eastAsia="Times New Roman" w:cstheme="minorHAnsi"/>
                <w:b/>
                <w:lang w:eastAsia="cs-CZ"/>
              </w:rPr>
              <w:t>Výdaje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záležitosti pozemních komunikací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2219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6122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stroje, přístroje a zařízení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351 400,00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Komunální služby a územní rozvoj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5021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mzdové náklady DPP, odměny statut.orgánům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118 800,00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5031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povinné pojistné - sociální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788,00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5032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povinné pojistné - zdravotní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1 600,00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972,00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5038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ostatní povinné pojistné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5136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knihy, učební pomůcky, tisk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nákup materiálu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5161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služby pošt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400,00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5162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telefonní služby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5167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služby školení a vzdělávání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7 400,00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7 300,00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5169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nákup ostatních služeb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80 000,00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29 000,00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46 800,00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5173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3 500,00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5175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pohoštění a dary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5222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neinvestiční transfery spolkům - MAS Podbrněnsko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51 100,00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51 110,00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51 700,00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5363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úhrady sankcí jiným rozpočtům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268,00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5901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nespecifikované rezervy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155 000,00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150 000,00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 operace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služby peněžních ústavů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2 510,00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2 600,00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finanční operace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5362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platby daní a poplatků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100,00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 vypořádání minulých let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948E6" w:rsidRPr="001A6B1B" w:rsidTr="006948E6">
        <w:trPr>
          <w:trHeight w:val="315"/>
        </w:trPr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5366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vratka dotace - krajské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31 300,00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color w:val="000000"/>
                <w:lang w:eastAsia="cs-CZ"/>
              </w:rPr>
              <w:t>31 222,00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6948E6" w:rsidRPr="001A6B1B" w:rsidTr="006948E6">
        <w:trPr>
          <w:trHeight w:val="405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474 200,00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607 725,00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948E6" w:rsidRPr="001A6B1B" w:rsidRDefault="006948E6" w:rsidP="00694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6B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398 100,00</w:t>
            </w:r>
          </w:p>
        </w:tc>
      </w:tr>
    </w:tbl>
    <w:p w:rsidR="00D02939" w:rsidRDefault="00D02939" w:rsidP="00363436">
      <w:pPr>
        <w:pStyle w:val="Bezmezer"/>
        <w:rPr>
          <w:rFonts w:cstheme="minorHAnsi"/>
          <w:b/>
          <w:sz w:val="28"/>
          <w:szCs w:val="28"/>
        </w:rPr>
      </w:pPr>
    </w:p>
    <w:p w:rsidR="006948E6" w:rsidRPr="006948E6" w:rsidRDefault="006948E6" w:rsidP="006948E6">
      <w:pPr>
        <w:pStyle w:val="Bezmezer"/>
        <w:rPr>
          <w:rFonts w:cstheme="minorHAnsi"/>
        </w:rPr>
      </w:pPr>
      <w:r w:rsidRPr="006948E6">
        <w:rPr>
          <w:rFonts w:cstheme="minorHAnsi"/>
        </w:rPr>
        <w:t>Návrh rozpočtu DSO Čistá</w:t>
      </w:r>
      <w:r>
        <w:rPr>
          <w:rFonts w:cstheme="minorHAnsi"/>
        </w:rPr>
        <w:t xml:space="preserve"> Jihlava na rok 2018 byl vyvěšen svazkem: 20.11.2017 – </w:t>
      </w:r>
      <w:r w:rsidR="0028721A">
        <w:rPr>
          <w:rFonts w:cstheme="minorHAnsi"/>
        </w:rPr>
        <w:t>7</w:t>
      </w:r>
      <w:r>
        <w:rPr>
          <w:rFonts w:cstheme="minorHAnsi"/>
        </w:rPr>
        <w:t>.12.2017</w:t>
      </w:r>
      <w:r w:rsidRPr="006948E6">
        <w:rPr>
          <w:rFonts w:cstheme="minorHAnsi"/>
        </w:rPr>
        <w:t xml:space="preserve"> </w:t>
      </w:r>
    </w:p>
    <w:p w:rsidR="006948E6" w:rsidRDefault="00370591" w:rsidP="006948E6">
      <w:pPr>
        <w:pStyle w:val="Bezmezer"/>
        <w:rPr>
          <w:rFonts w:cstheme="minorHAnsi"/>
        </w:rPr>
      </w:pPr>
      <w:r>
        <w:rPr>
          <w:rFonts w:cstheme="minorHAnsi"/>
        </w:rPr>
        <w:t>Rozpočet s</w:t>
      </w:r>
      <w:r w:rsidR="006948E6" w:rsidRPr="006948E6">
        <w:rPr>
          <w:rFonts w:cstheme="minorHAnsi"/>
        </w:rPr>
        <w:t>chválen na jednání shromáždění starostů dne 7.12.2017 usnesením č. 3/3-2017.</w:t>
      </w:r>
    </w:p>
    <w:p w:rsidR="00370591" w:rsidRDefault="00370591" w:rsidP="006948E6">
      <w:pPr>
        <w:pStyle w:val="Bezmezer"/>
        <w:rPr>
          <w:rFonts w:cstheme="minorHAnsi"/>
        </w:rPr>
      </w:pPr>
    </w:p>
    <w:p w:rsidR="00363436" w:rsidRDefault="00370591" w:rsidP="00370591">
      <w:pPr>
        <w:pStyle w:val="Bezmezer"/>
        <w:rPr>
          <w:rFonts w:cstheme="minorHAnsi"/>
        </w:rPr>
      </w:pPr>
      <w:r>
        <w:rPr>
          <w:rFonts w:cstheme="minorHAnsi"/>
        </w:rPr>
        <w:t>Schválený rozpočet na rok 2018 zveřejněn na elektronické úřední desce svazku dne 11.12.2017.</w:t>
      </w:r>
    </w:p>
    <w:p w:rsidR="00363436" w:rsidRDefault="00363436" w:rsidP="00363436">
      <w:pPr>
        <w:pStyle w:val="Bezmezer"/>
        <w:ind w:hanging="284"/>
      </w:pPr>
      <w:bookmarkStart w:id="0" w:name="_GoBack"/>
      <w:bookmarkEnd w:id="0"/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p w:rsidR="00363436" w:rsidRDefault="00363436" w:rsidP="00363436">
      <w:pPr>
        <w:pStyle w:val="Bezmezer"/>
        <w:ind w:hanging="284"/>
      </w:pPr>
    </w:p>
    <w:sectPr w:rsidR="00363436" w:rsidSect="00795AEB">
      <w:headerReference w:type="default" r:id="rId6"/>
      <w:footerReference w:type="default" r:id="rId7"/>
      <w:pgSz w:w="11906" w:h="16838"/>
      <w:pgMar w:top="1560" w:right="709" w:bottom="0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F2" w:rsidRDefault="00C114F2" w:rsidP="002145BB">
      <w:pPr>
        <w:spacing w:after="0" w:line="240" w:lineRule="auto"/>
      </w:pPr>
      <w:r>
        <w:separator/>
      </w:r>
    </w:p>
  </w:endnote>
  <w:endnote w:type="continuationSeparator" w:id="0">
    <w:p w:rsidR="00C114F2" w:rsidRDefault="00C114F2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14527"/>
      <w:docPartObj>
        <w:docPartGallery w:val="Page Numbers (Bottom of Page)"/>
        <w:docPartUnique/>
      </w:docPartObj>
    </w:sdtPr>
    <w:sdtContent>
      <w:p w:rsidR="007203CA" w:rsidRDefault="008F00BC">
        <w:pPr>
          <w:pStyle w:val="Zpat"/>
          <w:jc w:val="right"/>
        </w:pPr>
        <w:r>
          <w:fldChar w:fldCharType="begin"/>
        </w:r>
        <w:r w:rsidR="007203CA">
          <w:instrText>PAGE   \* MERGEFORMAT</w:instrText>
        </w:r>
        <w:r>
          <w:fldChar w:fldCharType="separate"/>
        </w:r>
        <w:r w:rsidR="0024486F">
          <w:rPr>
            <w:noProof/>
          </w:rPr>
          <w:t>1</w:t>
        </w:r>
        <w:r>
          <w:fldChar w:fldCharType="end"/>
        </w:r>
      </w:p>
    </w:sdtContent>
  </w:sdt>
  <w:p w:rsidR="00224EE8" w:rsidRDefault="00224E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F2" w:rsidRDefault="00C114F2" w:rsidP="002145BB">
      <w:pPr>
        <w:spacing w:after="0" w:line="240" w:lineRule="auto"/>
      </w:pPr>
      <w:r>
        <w:separator/>
      </w:r>
    </w:p>
  </w:footnote>
  <w:footnote w:type="continuationSeparator" w:id="0">
    <w:p w:rsidR="00C114F2" w:rsidRDefault="00C114F2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BB" w:rsidRPr="008E5061" w:rsidRDefault="008E5061" w:rsidP="008E5061">
    <w:pPr>
      <w:pStyle w:val="Zhlav"/>
      <w:tabs>
        <w:tab w:val="clear" w:pos="4536"/>
        <w:tab w:val="clear" w:pos="9072"/>
      </w:tabs>
      <w:jc w:val="center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-236855</wp:posOffset>
          </wp:positionV>
          <wp:extent cx="767715" cy="8286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5061">
      <w:rPr>
        <w:b/>
        <w:sz w:val="28"/>
        <w:szCs w:val="28"/>
      </w:rPr>
      <w:t xml:space="preserve">Dobrovolný svazek obcí  - </w:t>
    </w:r>
    <w:r w:rsidR="002145BB" w:rsidRPr="008E5061">
      <w:rPr>
        <w:b/>
        <w:sz w:val="28"/>
        <w:szCs w:val="28"/>
      </w:rPr>
      <w:t>Sdružení obcí Čistá Jihlava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Vídeňská 699, 691 23 Pohořelice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IČ</w:t>
    </w:r>
    <w:r w:rsidR="00812FF2" w:rsidRPr="007144FD">
      <w:rPr>
        <w:sz w:val="26"/>
        <w:szCs w:val="26"/>
      </w:rPr>
      <w:t>O</w:t>
    </w:r>
    <w:r w:rsidRPr="007144FD">
      <w:rPr>
        <w:sz w:val="26"/>
        <w:szCs w:val="26"/>
      </w:rPr>
      <w:t>: 702 61</w:t>
    </w:r>
    <w:r w:rsidR="00812FF2" w:rsidRPr="007144FD">
      <w:rPr>
        <w:sz w:val="26"/>
        <w:szCs w:val="26"/>
      </w:rPr>
      <w:t> </w:t>
    </w:r>
    <w:r w:rsidR="008E5061" w:rsidRPr="007144FD">
      <w:rPr>
        <w:sz w:val="26"/>
        <w:szCs w:val="26"/>
      </w:rPr>
      <w:t>326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5BB"/>
    <w:rsid w:val="000F2D07"/>
    <w:rsid w:val="0016179F"/>
    <w:rsid w:val="00164D66"/>
    <w:rsid w:val="001733BE"/>
    <w:rsid w:val="001A6B1B"/>
    <w:rsid w:val="002145BB"/>
    <w:rsid w:val="00224EE8"/>
    <w:rsid w:val="0024486F"/>
    <w:rsid w:val="0028721A"/>
    <w:rsid w:val="00363436"/>
    <w:rsid w:val="00370591"/>
    <w:rsid w:val="003A51F6"/>
    <w:rsid w:val="003E2C19"/>
    <w:rsid w:val="00407466"/>
    <w:rsid w:val="00410182"/>
    <w:rsid w:val="005A2BB1"/>
    <w:rsid w:val="005C6AC2"/>
    <w:rsid w:val="00611C1D"/>
    <w:rsid w:val="0068463E"/>
    <w:rsid w:val="006948E6"/>
    <w:rsid w:val="006F71F7"/>
    <w:rsid w:val="007144FD"/>
    <w:rsid w:val="007203CA"/>
    <w:rsid w:val="00795AEB"/>
    <w:rsid w:val="007B3A72"/>
    <w:rsid w:val="007B5A42"/>
    <w:rsid w:val="00812FF2"/>
    <w:rsid w:val="008E5061"/>
    <w:rsid w:val="008F00BC"/>
    <w:rsid w:val="00903E44"/>
    <w:rsid w:val="009252F7"/>
    <w:rsid w:val="00927B64"/>
    <w:rsid w:val="00A07FA2"/>
    <w:rsid w:val="00A367A6"/>
    <w:rsid w:val="00AB0D3F"/>
    <w:rsid w:val="00B45C52"/>
    <w:rsid w:val="00BC7A7D"/>
    <w:rsid w:val="00C03AB0"/>
    <w:rsid w:val="00C114F2"/>
    <w:rsid w:val="00CA0146"/>
    <w:rsid w:val="00CB4F06"/>
    <w:rsid w:val="00CF4638"/>
    <w:rsid w:val="00D02939"/>
    <w:rsid w:val="00E51EA3"/>
    <w:rsid w:val="00E62D5E"/>
    <w:rsid w:val="00F332EB"/>
    <w:rsid w:val="00F717C2"/>
    <w:rsid w:val="00F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2018-01-04T21:30:00Z</cp:lastPrinted>
  <dcterms:created xsi:type="dcterms:W3CDTF">2022-12-12T13:06:00Z</dcterms:created>
  <dcterms:modified xsi:type="dcterms:W3CDTF">2022-12-12T13:06:00Z</dcterms:modified>
</cp:coreProperties>
</file>