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C7577" w14:textId="6DA8B00F" w:rsidR="004227C0" w:rsidRDefault="006453FD">
      <w:r>
        <w:t xml:space="preserve">Obec Brantice se zapojila do dotačního Programu na podporu zdravého stárnutí v Moravskoslezském kraji na rok 2023 a </w:t>
      </w:r>
      <w:proofErr w:type="gramStart"/>
      <w:r>
        <w:t>obdržela  dotaci</w:t>
      </w:r>
      <w:proofErr w:type="gramEnd"/>
      <w:r>
        <w:t xml:space="preserve"> na realizaci projektu Aktivní a zdravé stárnutí v obci Brantice. </w:t>
      </w:r>
    </w:p>
    <w:p w14:paraId="5177B05C" w14:textId="77777777" w:rsidR="00574FED" w:rsidRDefault="006453FD" w:rsidP="006453FD">
      <w:pPr>
        <w:jc w:val="both"/>
      </w:pPr>
      <w:r>
        <w:t xml:space="preserve">V rámci této dotace byl dne 30. května 2023 realizován </w:t>
      </w:r>
      <w:r w:rsidR="00574FED" w:rsidRPr="00574FED">
        <w:rPr>
          <w:b/>
          <w:bCs/>
          <w:u w:val="single"/>
        </w:rPr>
        <w:t xml:space="preserve">1. </w:t>
      </w:r>
      <w:r w:rsidRPr="00574FED">
        <w:rPr>
          <w:b/>
          <w:bCs/>
          <w:u w:val="single"/>
        </w:rPr>
        <w:t>poznávací zájezd do Frýdku-Místku a Nošovic</w:t>
      </w:r>
      <w:r>
        <w:t xml:space="preserve">. </w:t>
      </w:r>
    </w:p>
    <w:p w14:paraId="2FC5910A" w14:textId="0944A679" w:rsidR="006453FD" w:rsidRDefault="006453FD" w:rsidP="006453FD">
      <w:pPr>
        <w:jc w:val="both"/>
      </w:pPr>
      <w:r>
        <w:t xml:space="preserve">Ve Frýdku-Místku jsme </w:t>
      </w:r>
      <w:r w:rsidR="00574FED">
        <w:t xml:space="preserve">absolvovali prohlídku </w:t>
      </w:r>
      <w:r>
        <w:t>nejvýznamnější památk</w:t>
      </w:r>
      <w:r w:rsidR="00574FED">
        <w:t>y</w:t>
      </w:r>
      <w:r>
        <w:t xml:space="preserve"> tohoto města, a to zámek, který byl ve 14. století původně gotickým hradem.  Zájemci měli také možnost </w:t>
      </w:r>
      <w:r w:rsidR="00574FED">
        <w:t>navštívit</w:t>
      </w:r>
      <w:r>
        <w:t xml:space="preserve"> další významnou dominantu města</w:t>
      </w:r>
      <w:r w:rsidR="00574FED">
        <w:t xml:space="preserve"> – Poutní chrám Navštívení </w:t>
      </w:r>
      <w:r w:rsidR="00870340">
        <w:t>P</w:t>
      </w:r>
      <w:r w:rsidR="00574FED">
        <w:t xml:space="preserve">anny Marie, </w:t>
      </w:r>
      <w:r>
        <w:t>kter</w:t>
      </w:r>
      <w:r w:rsidR="00574FED">
        <w:t>ý</w:t>
      </w:r>
      <w:r>
        <w:t xml:space="preserve"> je jednou z nejvýznamnějších poutních míst</w:t>
      </w:r>
      <w:r w:rsidR="00574FED">
        <w:t xml:space="preserve"> na Moravě a je opředen pověstmi o zázračných uzdraveních a nevysvětlitelných zjevech. V roce 1999 tento chrám posvětil</w:t>
      </w:r>
      <w:r w:rsidR="00D86859">
        <w:t xml:space="preserve"> papež</w:t>
      </w:r>
      <w:r w:rsidR="00574FED">
        <w:t xml:space="preserve"> Jan Pavel II. </w:t>
      </w:r>
      <w:r w:rsidR="00870340">
        <w:t xml:space="preserve"> na</w:t>
      </w:r>
      <w:r w:rsidR="00574FED">
        <w:t xml:space="preserve"> „</w:t>
      </w:r>
      <w:proofErr w:type="spellStart"/>
      <w:r w:rsidR="00574FED">
        <w:t>ba</w:t>
      </w:r>
      <w:r w:rsidR="00870340">
        <w:t>s</w:t>
      </w:r>
      <w:r w:rsidR="00574FED">
        <w:t>ili</w:t>
      </w:r>
      <w:r w:rsidR="00870340">
        <w:t>ca</w:t>
      </w:r>
      <w:proofErr w:type="spellEnd"/>
      <w:r w:rsidR="00574FED">
        <w:t xml:space="preserve"> minor“</w:t>
      </w:r>
      <w:r w:rsidR="00870340">
        <w:t xml:space="preserve"> (tj. menší bazilika)</w:t>
      </w:r>
      <w:r w:rsidR="00574FED">
        <w:t xml:space="preserve">, což je zvláštní titul, který určitým </w:t>
      </w:r>
      <w:proofErr w:type="gramStart"/>
      <w:r w:rsidR="00574FED">
        <w:t>významným kostelů</w:t>
      </w:r>
      <w:proofErr w:type="gramEnd"/>
      <w:r w:rsidR="00574FED">
        <w:t xml:space="preserve"> propůjčuje</w:t>
      </w:r>
      <w:r w:rsidR="00D86859">
        <w:t xml:space="preserve"> jen</w:t>
      </w:r>
      <w:r w:rsidR="00574FED">
        <w:t xml:space="preserve"> papež</w:t>
      </w:r>
      <w:r w:rsidR="00870340">
        <w:t xml:space="preserve"> a zařadil se tak mezi nejvýznamnější katolické svatyně na světe.</w:t>
      </w:r>
    </w:p>
    <w:p w14:paraId="4E36D604" w14:textId="685FE0EA" w:rsidR="003A3832" w:rsidRDefault="00574FED" w:rsidP="003A3832">
      <w:pPr>
        <w:jc w:val="both"/>
      </w:pPr>
      <w:r>
        <w:t xml:space="preserve">V Nošovicích jsme navštívili Pivovar Radegast, kde jsme </w:t>
      </w:r>
      <w:r w:rsidR="003A3832">
        <w:t xml:space="preserve">s </w:t>
      </w:r>
      <w:r>
        <w:t>průvodkyní nahléd</w:t>
      </w:r>
      <w:r w:rsidR="003A3832">
        <w:t>li</w:t>
      </w:r>
      <w:r>
        <w:t xml:space="preserve"> pod pokličku, jak </w:t>
      </w:r>
      <w:proofErr w:type="gramStart"/>
      <w:r>
        <w:t xml:space="preserve">se </w:t>
      </w:r>
      <w:r w:rsidR="003A3832">
        <w:t xml:space="preserve"> správně</w:t>
      </w:r>
      <w:proofErr w:type="gramEnd"/>
      <w:r w:rsidR="003A3832">
        <w:t xml:space="preserve"> hořké pivo</w:t>
      </w:r>
      <w:r>
        <w:t xml:space="preserve"> vaří</w:t>
      </w:r>
      <w:r w:rsidR="003A3832">
        <w:t>. Byli jsme seznámeni s historií pivovaru a značkou Radegast. Měli jsme možnost navštívit moderní výrobní prostory a blíže jsme se seznámili s varným procesem. Prohlídli jsme si varnu a stáčírnu s kapacitou 50 000 lahví za hodinu. A na závěr – za odměnu</w:t>
      </w:r>
      <w:r w:rsidR="00D86859">
        <w:t xml:space="preserve"> právem zaslouženou</w:t>
      </w:r>
      <w:r w:rsidR="003A3832">
        <w:t xml:space="preserve"> – jsme se dočkali ochutnávky správně hořkého piva Radegast nebo nealkoholického piva Birell. </w:t>
      </w:r>
      <w:r>
        <w:t xml:space="preserve"> </w:t>
      </w:r>
    </w:p>
    <w:p w14:paraId="6A2796B4" w14:textId="0B496E09" w:rsidR="00574FED" w:rsidRDefault="00574FED" w:rsidP="006453FD">
      <w:pPr>
        <w:jc w:val="both"/>
      </w:pPr>
      <w:r>
        <w:t>Celodenní výlet se vydařil ke spokojenosti všech účastníků</w:t>
      </w:r>
      <w:r w:rsidR="00902F07">
        <w:t>.</w:t>
      </w:r>
    </w:p>
    <w:p w14:paraId="4C09E1C5" w14:textId="4EC05D8B" w:rsidR="00902F07" w:rsidRDefault="00902F07" w:rsidP="006453FD">
      <w:pPr>
        <w:jc w:val="both"/>
      </w:pPr>
    </w:p>
    <w:p w14:paraId="7F4D2EBB" w14:textId="77777777" w:rsidR="00574FED" w:rsidRDefault="00574FED" w:rsidP="006453FD">
      <w:pPr>
        <w:jc w:val="both"/>
      </w:pPr>
    </w:p>
    <w:p w14:paraId="4203AE7B" w14:textId="2249716A" w:rsidR="00574FED" w:rsidRDefault="00574FED" w:rsidP="006453FD">
      <w:pPr>
        <w:jc w:val="both"/>
      </w:pPr>
    </w:p>
    <w:p w14:paraId="7690A2FB" w14:textId="77777777" w:rsidR="00574FED" w:rsidRDefault="00574FED" w:rsidP="006453FD">
      <w:pPr>
        <w:jc w:val="both"/>
      </w:pPr>
    </w:p>
    <w:sectPr w:rsidR="00574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7C0"/>
    <w:rsid w:val="003A3832"/>
    <w:rsid w:val="004227C0"/>
    <w:rsid w:val="00574FED"/>
    <w:rsid w:val="006453FD"/>
    <w:rsid w:val="00870340"/>
    <w:rsid w:val="00902F07"/>
    <w:rsid w:val="00D8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9F8E6"/>
  <w15:chartTrackingRefBased/>
  <w15:docId w15:val="{0BEBD7E0-EDF6-4A01-A3CA-2C0806FFF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A3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0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Heinischová Jiřina</dc:creator>
  <cp:keywords/>
  <dc:description/>
  <cp:lastModifiedBy>Heinischová Jiřina</cp:lastModifiedBy>
  <cp:revision>7</cp:revision>
  <dcterms:created xsi:type="dcterms:W3CDTF">2023-06-05T06:39:00Z</dcterms:created>
  <dcterms:modified xsi:type="dcterms:W3CDTF">2023-06-05T07:20:00Z</dcterms:modified>
</cp:coreProperties>
</file>