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174C" w14:textId="77777777" w:rsidR="008D0B00" w:rsidRDefault="008D0B00" w:rsidP="008D0B00">
      <w:pPr>
        <w:jc w:val="center"/>
        <w:rPr>
          <w:b/>
          <w:bCs/>
          <w:sz w:val="24"/>
          <w:szCs w:val="24"/>
        </w:rPr>
      </w:pPr>
      <w:r w:rsidRPr="00484650">
        <w:rPr>
          <w:noProof/>
          <w:lang w:eastAsia="cs-CZ"/>
        </w:rPr>
        <w:drawing>
          <wp:inline distT="0" distB="0" distL="0" distR="0" wp14:anchorId="0124B418" wp14:editId="781D9E5C">
            <wp:extent cx="466725" cy="533400"/>
            <wp:effectExtent l="0" t="0" r="9525" b="0"/>
            <wp:docPr id="1" name="Obrázek 1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A316" w14:textId="77777777" w:rsidR="008D0B00" w:rsidRDefault="008D0B00" w:rsidP="008D0B00">
      <w:pPr>
        <w:jc w:val="center"/>
        <w:rPr>
          <w:b/>
          <w:bCs/>
          <w:sz w:val="28"/>
          <w:szCs w:val="28"/>
        </w:rPr>
      </w:pPr>
      <w:r w:rsidRPr="009E40A5">
        <w:rPr>
          <w:b/>
          <w:bCs/>
          <w:sz w:val="28"/>
          <w:szCs w:val="28"/>
        </w:rPr>
        <w:t xml:space="preserve">ZÁMĚR </w:t>
      </w:r>
      <w:r>
        <w:rPr>
          <w:b/>
          <w:bCs/>
          <w:sz w:val="28"/>
          <w:szCs w:val="28"/>
        </w:rPr>
        <w:t xml:space="preserve">PACHTU </w:t>
      </w:r>
      <w:r w:rsidRPr="009E40A5">
        <w:rPr>
          <w:b/>
          <w:bCs/>
          <w:sz w:val="28"/>
          <w:szCs w:val="28"/>
        </w:rPr>
        <w:t>NEMOVITOST</w:t>
      </w:r>
      <w:r>
        <w:rPr>
          <w:b/>
          <w:bCs/>
          <w:sz w:val="28"/>
          <w:szCs w:val="28"/>
        </w:rPr>
        <w:t>I</w:t>
      </w:r>
      <w:r w:rsidRPr="009E40A5">
        <w:rPr>
          <w:b/>
          <w:bCs/>
          <w:sz w:val="28"/>
          <w:szCs w:val="28"/>
        </w:rPr>
        <w:t xml:space="preserve"> VE VLASTNICTVÍ OBCE HORNÍ MĚSTO</w:t>
      </w:r>
    </w:p>
    <w:p w14:paraId="41615F11" w14:textId="77777777" w:rsidR="00F03158" w:rsidRDefault="00F03158" w:rsidP="008D0B00">
      <w:pPr>
        <w:rPr>
          <w:sz w:val="24"/>
          <w:szCs w:val="24"/>
        </w:rPr>
      </w:pPr>
    </w:p>
    <w:p w14:paraId="2496F63A" w14:textId="77777777" w:rsidR="00AE60CA" w:rsidRDefault="008D0B00" w:rsidP="00AE60CA">
      <w:pPr>
        <w:jc w:val="center"/>
        <w:rPr>
          <w:b/>
          <w:bCs/>
          <w:sz w:val="24"/>
          <w:szCs w:val="24"/>
        </w:rPr>
      </w:pPr>
      <w:r w:rsidRPr="008313B5">
        <w:rPr>
          <w:sz w:val="24"/>
          <w:szCs w:val="24"/>
        </w:rPr>
        <w:t>Obec Horní Město zveřejňuje podle § 39 odst. 1 zákona č. 128/2000 Sb., o obcích (obecní zřízení), ve znění pozdějších předpisů,</w:t>
      </w:r>
      <w:r>
        <w:rPr>
          <w:b/>
          <w:bCs/>
          <w:sz w:val="24"/>
          <w:szCs w:val="24"/>
        </w:rPr>
        <w:t xml:space="preserve"> </w:t>
      </w:r>
      <w:bookmarkStart w:id="0" w:name="_Hlk97624761"/>
      <w:r w:rsidR="000A7DAB">
        <w:rPr>
          <w:b/>
          <w:bCs/>
          <w:sz w:val="24"/>
          <w:szCs w:val="24"/>
        </w:rPr>
        <w:t xml:space="preserve">adresný </w:t>
      </w:r>
      <w:r w:rsidRPr="009E40A5">
        <w:rPr>
          <w:b/>
          <w:bCs/>
          <w:sz w:val="24"/>
          <w:szCs w:val="24"/>
        </w:rPr>
        <w:t xml:space="preserve">záměr </w:t>
      </w:r>
      <w:r w:rsidR="006C2EB0">
        <w:rPr>
          <w:b/>
          <w:bCs/>
          <w:sz w:val="24"/>
          <w:szCs w:val="24"/>
        </w:rPr>
        <w:t>pachtu</w:t>
      </w:r>
      <w:r>
        <w:rPr>
          <w:b/>
          <w:bCs/>
          <w:sz w:val="24"/>
          <w:szCs w:val="24"/>
        </w:rPr>
        <w:t xml:space="preserve"> </w:t>
      </w:r>
      <w:r w:rsidRPr="009E40A5">
        <w:rPr>
          <w:b/>
          <w:bCs/>
          <w:sz w:val="24"/>
          <w:szCs w:val="24"/>
        </w:rPr>
        <w:t>pozemk</w:t>
      </w:r>
      <w:r>
        <w:rPr>
          <w:b/>
          <w:bCs/>
          <w:sz w:val="24"/>
          <w:szCs w:val="24"/>
        </w:rPr>
        <w:t>u</w:t>
      </w:r>
      <w:bookmarkEnd w:id="0"/>
      <w:r w:rsidR="00AE60CA">
        <w:rPr>
          <w:b/>
          <w:bCs/>
          <w:sz w:val="24"/>
          <w:szCs w:val="24"/>
        </w:rPr>
        <w:t xml:space="preserve"> </w:t>
      </w:r>
    </w:p>
    <w:p w14:paraId="40B6DFEE" w14:textId="105685EA" w:rsidR="000A7DAB" w:rsidRPr="00AE60CA" w:rsidRDefault="000D2B73" w:rsidP="000D2B73">
      <w:pPr>
        <w:jc w:val="center"/>
        <w:rPr>
          <w:b/>
          <w:bCs/>
          <w:sz w:val="24"/>
          <w:szCs w:val="24"/>
        </w:rPr>
      </w:pPr>
      <w:r>
        <w:t xml:space="preserve">část </w:t>
      </w:r>
      <w:r w:rsidR="00124D81" w:rsidRPr="000A7DAB">
        <w:t xml:space="preserve">parc. č. </w:t>
      </w:r>
      <w:r w:rsidR="00AE60CA">
        <w:t xml:space="preserve">67/4 </w:t>
      </w:r>
      <w:r w:rsidR="00124D81" w:rsidRPr="000A7DAB">
        <w:t xml:space="preserve">o výměře </w:t>
      </w:r>
      <w:r w:rsidR="00AE60CA">
        <w:t>1.170</w:t>
      </w:r>
      <w:r w:rsidR="00124D81" w:rsidRPr="000A7DAB">
        <w:t xml:space="preserve"> m</w:t>
      </w:r>
      <w:r w:rsidR="00124D81" w:rsidRPr="000A7DAB">
        <w:rPr>
          <w:vertAlign w:val="superscript"/>
        </w:rPr>
        <w:t>2</w:t>
      </w:r>
      <w:r w:rsidR="00124D81" w:rsidRPr="000A7DAB">
        <w:t>, část parc. č. 651/</w:t>
      </w:r>
      <w:r w:rsidR="007E02ED">
        <w:t>1</w:t>
      </w:r>
      <w:r w:rsidR="00124D81" w:rsidRPr="000A7DAB">
        <w:t xml:space="preserve"> o výměře </w:t>
      </w:r>
      <w:r w:rsidR="007E02ED">
        <w:t>456</w:t>
      </w:r>
      <w:r w:rsidR="00124D81" w:rsidRPr="000A7DAB">
        <w:t xml:space="preserve"> m</w:t>
      </w:r>
      <w:r w:rsidR="00124D81" w:rsidRPr="000A7DAB">
        <w:rPr>
          <w:vertAlign w:val="superscript"/>
        </w:rPr>
        <w:t>2</w:t>
      </w:r>
      <w:r w:rsidR="00124D81" w:rsidRPr="000A7DAB">
        <w:t xml:space="preserve">, vše v k. ú. Skály u Rýmařova </w:t>
      </w:r>
      <w:r w:rsidR="008D0B00" w:rsidRPr="000A7DAB">
        <w:t>na d</w:t>
      </w:r>
      <w:r w:rsidR="007C6C74" w:rsidRPr="000A7DAB">
        <w:t>obu</w:t>
      </w:r>
      <w:r w:rsidR="00A629B3" w:rsidRPr="000A7DAB">
        <w:t xml:space="preserve"> určitou</w:t>
      </w:r>
      <w:r w:rsidR="007C6C74" w:rsidRPr="000A7DAB">
        <w:t xml:space="preserve"> 5</w:t>
      </w:r>
      <w:r w:rsidR="006C2EB0" w:rsidRPr="000A7DAB">
        <w:t xml:space="preserve"> </w:t>
      </w:r>
      <w:r w:rsidR="003416EC" w:rsidRPr="000A7DAB">
        <w:t>let</w:t>
      </w:r>
      <w:r w:rsidR="006C2EB0" w:rsidRPr="000A7DAB">
        <w:t xml:space="preserve">, za roční cenu 0,30 </w:t>
      </w:r>
      <w:r w:rsidR="008D0B00" w:rsidRPr="000A7DAB">
        <w:t>Kč/1 m</w:t>
      </w:r>
      <w:r w:rsidR="008D0B00" w:rsidRPr="000A7DAB">
        <w:rPr>
          <w:vertAlign w:val="superscript"/>
        </w:rPr>
        <w:t>2</w:t>
      </w:r>
      <w:r w:rsidR="000A7DAB" w:rsidRPr="000A7DAB">
        <w:t xml:space="preserve">, celkem tedy </w:t>
      </w:r>
      <w:r w:rsidR="007E02ED">
        <w:t>488,-</w:t>
      </w:r>
      <w:r w:rsidR="000A7DAB" w:rsidRPr="000A7DAB">
        <w:t xml:space="preserve"> Kč, předem určenému zájemci o p</w:t>
      </w:r>
      <w:r>
        <w:t>acht</w:t>
      </w:r>
      <w:r w:rsidR="000A7DAB" w:rsidRPr="000A7DAB">
        <w:t>, a to</w:t>
      </w:r>
      <w:r w:rsidR="000A7DAB" w:rsidRPr="00581D5C">
        <w:t xml:space="preserve"> společnosti </w:t>
      </w:r>
      <w:r w:rsidR="00AE60CA" w:rsidRPr="00AE60CA">
        <w:t>Kinclová s.r.o.</w:t>
      </w:r>
      <w:r w:rsidR="000A7DAB" w:rsidRPr="00581D5C">
        <w:t xml:space="preserve">, Skály č. 8, 793 44 Horní Město, IČ: </w:t>
      </w:r>
      <w:r w:rsidR="00AE60CA" w:rsidRPr="00AE60CA">
        <w:t>29452015</w:t>
      </w:r>
      <w:r w:rsidR="000A7DAB">
        <w:t>.</w:t>
      </w:r>
    </w:p>
    <w:p w14:paraId="4BBC7548" w14:textId="01A22683" w:rsidR="00F03158" w:rsidRPr="003416EC" w:rsidRDefault="000D2B73" w:rsidP="00124D81">
      <w:pPr>
        <w:jc w:val="both"/>
        <w:rPr>
          <w:b/>
          <w:bCs/>
        </w:rPr>
      </w:pPr>
      <w:r w:rsidRPr="000D2B73">
        <w:rPr>
          <w:b/>
          <w:bCs/>
          <w:noProof/>
          <w:vertAlign w:val="superscript"/>
        </w:rPr>
        <w:drawing>
          <wp:anchor distT="0" distB="0" distL="114300" distR="114300" simplePos="0" relativeHeight="251658240" behindDoc="0" locked="0" layoutInCell="1" allowOverlap="1" wp14:anchorId="5064C181" wp14:editId="06237187">
            <wp:simplePos x="0" y="0"/>
            <wp:positionH relativeFrom="column">
              <wp:posOffset>671830</wp:posOffset>
            </wp:positionH>
            <wp:positionV relativeFrom="paragraph">
              <wp:posOffset>142875</wp:posOffset>
            </wp:positionV>
            <wp:extent cx="4095750" cy="3705225"/>
            <wp:effectExtent l="0" t="0" r="0" b="9525"/>
            <wp:wrapTopAndBottom/>
            <wp:docPr id="19132644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6444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D2601" w14:textId="6641B3F8" w:rsidR="00F03158" w:rsidRDefault="008D0B00" w:rsidP="008D0B00">
      <w:pPr>
        <w:rPr>
          <w:b/>
          <w:bCs/>
        </w:rPr>
      </w:pPr>
      <w:r w:rsidRPr="002A601C">
        <w:rPr>
          <w:b/>
          <w:bCs/>
          <w:vertAlign w:val="superscript"/>
        </w:rPr>
        <w:br/>
      </w:r>
    </w:p>
    <w:p w14:paraId="691159E0" w14:textId="77777777" w:rsidR="008D0B00" w:rsidRDefault="008D0B00" w:rsidP="008D0B00"/>
    <w:p w14:paraId="2E241F54" w14:textId="77777777" w:rsidR="00B93764" w:rsidRDefault="00B93764" w:rsidP="008D0B00"/>
    <w:p w14:paraId="59B1D019" w14:textId="21E21DB5" w:rsidR="008D0B00" w:rsidRDefault="008D0B00" w:rsidP="008D0B00">
      <w:pPr>
        <w:spacing w:after="0"/>
        <w:ind w:left="5664" w:firstLine="708"/>
      </w:pPr>
      <w:r>
        <w:t>Bc. Kamil Mach</w:t>
      </w:r>
    </w:p>
    <w:p w14:paraId="1589343D" w14:textId="6ED30CD6" w:rsidR="008D0B00" w:rsidRPr="009E40A5" w:rsidRDefault="008D0B00" w:rsidP="008D0B00">
      <w:pPr>
        <w:spacing w:after="0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4BA5C3E1" w14:textId="77777777" w:rsidR="008D0B00" w:rsidRDefault="008D0B00" w:rsidP="008D0B00">
      <w:pPr>
        <w:rPr>
          <w:sz w:val="24"/>
          <w:szCs w:val="24"/>
        </w:rPr>
      </w:pPr>
    </w:p>
    <w:p w14:paraId="31585FA9" w14:textId="7947A9D2" w:rsidR="008D0B00" w:rsidRPr="00C621B9" w:rsidRDefault="008D0B00" w:rsidP="008D0B00">
      <w:r w:rsidRPr="00C621B9">
        <w:t xml:space="preserve">Vyvěšeno dne: </w:t>
      </w:r>
      <w:r w:rsidR="000A7DAB">
        <w:t>17.03.2026</w:t>
      </w:r>
    </w:p>
    <w:p w14:paraId="035F7D86" w14:textId="1EA5B075" w:rsidR="004D07AC" w:rsidRPr="00C621B9" w:rsidRDefault="008D0B00">
      <w:r w:rsidRPr="00C621B9">
        <w:t>Sejmuto dne:</w:t>
      </w:r>
      <w:r w:rsidR="00C621B9" w:rsidRPr="00C621B9">
        <w:t xml:space="preserve"> </w:t>
      </w:r>
      <w:r w:rsidR="00F406F6">
        <w:t>03.04.2026</w:t>
      </w:r>
    </w:p>
    <w:sectPr w:rsidR="004D07AC" w:rsidRPr="00C621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6C97" w14:textId="77777777" w:rsidR="00297E0F" w:rsidRDefault="00297E0F">
      <w:pPr>
        <w:spacing w:after="0" w:line="240" w:lineRule="auto"/>
      </w:pPr>
      <w:r>
        <w:separator/>
      </w:r>
    </w:p>
  </w:endnote>
  <w:endnote w:type="continuationSeparator" w:id="0">
    <w:p w14:paraId="10D091F0" w14:textId="77777777" w:rsidR="00297E0F" w:rsidRDefault="0029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D6C9" w14:textId="4305EFA7" w:rsidR="00EA74A6" w:rsidRDefault="00EA74A6">
    <w:pPr>
      <w:pStyle w:val="Zpat"/>
      <w:jc w:val="center"/>
    </w:pPr>
  </w:p>
  <w:p w14:paraId="7752C731" w14:textId="77777777" w:rsidR="00EA74A6" w:rsidRDefault="00EA74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D99C" w14:textId="77777777" w:rsidR="00297E0F" w:rsidRDefault="00297E0F">
      <w:pPr>
        <w:spacing w:after="0" w:line="240" w:lineRule="auto"/>
      </w:pPr>
      <w:r>
        <w:separator/>
      </w:r>
    </w:p>
  </w:footnote>
  <w:footnote w:type="continuationSeparator" w:id="0">
    <w:p w14:paraId="75E3DF04" w14:textId="77777777" w:rsidR="00297E0F" w:rsidRDefault="0029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D866" w14:textId="77777777" w:rsidR="00EA74A6" w:rsidRPr="00A27B34" w:rsidRDefault="00136861" w:rsidP="00807250">
    <w:pPr>
      <w:pStyle w:val="Zhlav"/>
      <w:jc w:val="center"/>
      <w:rPr>
        <w:b/>
        <w:bCs/>
      </w:rPr>
    </w:pPr>
    <w:r>
      <w:rPr>
        <w:b/>
        <w:bCs/>
      </w:rPr>
      <w:t>Záměr pachtu nemovitosti ve vlastnictví Obce Horní Město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00"/>
    <w:rsid w:val="000A7DAB"/>
    <w:rsid w:val="000D2B73"/>
    <w:rsid w:val="00124D81"/>
    <w:rsid w:val="00134DE2"/>
    <w:rsid w:val="00136861"/>
    <w:rsid w:val="002702F7"/>
    <w:rsid w:val="00291AEA"/>
    <w:rsid w:val="00297E0F"/>
    <w:rsid w:val="003416EC"/>
    <w:rsid w:val="004D07AC"/>
    <w:rsid w:val="005F6A1A"/>
    <w:rsid w:val="00630155"/>
    <w:rsid w:val="006B35DD"/>
    <w:rsid w:val="006C2EB0"/>
    <w:rsid w:val="007B4A84"/>
    <w:rsid w:val="007C6C74"/>
    <w:rsid w:val="007E02ED"/>
    <w:rsid w:val="008550E1"/>
    <w:rsid w:val="00897624"/>
    <w:rsid w:val="008A3F7F"/>
    <w:rsid w:val="008D0B00"/>
    <w:rsid w:val="00A629B3"/>
    <w:rsid w:val="00AE60CA"/>
    <w:rsid w:val="00B564E5"/>
    <w:rsid w:val="00B93764"/>
    <w:rsid w:val="00C621B9"/>
    <w:rsid w:val="00D82321"/>
    <w:rsid w:val="00DE63F3"/>
    <w:rsid w:val="00E27410"/>
    <w:rsid w:val="00EA74A6"/>
    <w:rsid w:val="00EE308C"/>
    <w:rsid w:val="00F03158"/>
    <w:rsid w:val="00F406F6"/>
    <w:rsid w:val="00F6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2F5E"/>
  <w15:chartTrackingRefBased/>
  <w15:docId w15:val="{62917757-909D-4EE4-AC48-D96EA857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B00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B0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D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B00"/>
    <w:rPr>
      <w:kern w:val="0"/>
      <w14:ligatures w14:val="none"/>
    </w:rPr>
  </w:style>
  <w:style w:type="paragraph" w:customStyle="1" w:styleId="Default">
    <w:name w:val="Default"/>
    <w:rsid w:val="000A7D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Matrika</cp:lastModifiedBy>
  <cp:revision>2</cp:revision>
  <cp:lastPrinted>2025-01-31T09:07:00Z</cp:lastPrinted>
  <dcterms:created xsi:type="dcterms:W3CDTF">2026-03-17T12:42:00Z</dcterms:created>
  <dcterms:modified xsi:type="dcterms:W3CDTF">2026-03-17T12:42:00Z</dcterms:modified>
</cp:coreProperties>
</file>