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2B0" w:rsidRDefault="004F62B0" w:rsidP="004F62B0">
      <w:pPr>
        <w:jc w:val="center"/>
        <w:rPr>
          <w:b/>
          <w:sz w:val="48"/>
          <w:szCs w:val="48"/>
          <w:u w:val="single"/>
        </w:rPr>
      </w:pPr>
      <w:r w:rsidRPr="004F62B0">
        <w:rPr>
          <w:b/>
          <w:sz w:val="48"/>
          <w:szCs w:val="48"/>
          <w:u w:val="single"/>
        </w:rPr>
        <w:t>INFORMACE O ROZPOČTOVÉM PROCESU</w:t>
      </w:r>
    </w:p>
    <w:p w:rsidR="004F62B0" w:rsidRPr="004F62B0" w:rsidRDefault="004F62B0" w:rsidP="004F62B0">
      <w:pPr>
        <w:jc w:val="center"/>
        <w:rPr>
          <w:b/>
          <w:sz w:val="48"/>
          <w:szCs w:val="48"/>
          <w:u w:val="single"/>
        </w:rPr>
      </w:pPr>
      <w:bookmarkStart w:id="0" w:name="_GoBack"/>
      <w:bookmarkEnd w:id="0"/>
    </w:p>
    <w:p w:rsidR="004778FC" w:rsidRDefault="004F202D">
      <w:pPr>
        <w:rPr>
          <w:b/>
          <w:sz w:val="48"/>
          <w:szCs w:val="48"/>
        </w:rPr>
      </w:pPr>
      <w:r>
        <w:rPr>
          <w:b/>
          <w:sz w:val="48"/>
          <w:szCs w:val="48"/>
        </w:rPr>
        <w:t>Návrh střednědobého výhledu rozpočtu</w:t>
      </w:r>
    </w:p>
    <w:p w:rsidR="004F202D" w:rsidRDefault="004F202D">
      <w:pPr>
        <w:rPr>
          <w:b/>
          <w:sz w:val="48"/>
          <w:szCs w:val="48"/>
        </w:rPr>
      </w:pPr>
      <w:r>
        <w:rPr>
          <w:b/>
          <w:sz w:val="48"/>
          <w:szCs w:val="48"/>
        </w:rPr>
        <w:t>Střednědobý výhled rozpočtu</w:t>
      </w:r>
    </w:p>
    <w:p w:rsidR="000F5919" w:rsidRDefault="000F5919">
      <w:pPr>
        <w:rPr>
          <w:b/>
          <w:sz w:val="48"/>
          <w:szCs w:val="48"/>
        </w:rPr>
      </w:pPr>
      <w:r>
        <w:rPr>
          <w:b/>
          <w:sz w:val="48"/>
          <w:szCs w:val="48"/>
        </w:rPr>
        <w:t>Rozpočtové provizorium</w:t>
      </w:r>
    </w:p>
    <w:p w:rsidR="004778FC" w:rsidRDefault="004778FC">
      <w:pPr>
        <w:rPr>
          <w:b/>
          <w:sz w:val="48"/>
          <w:szCs w:val="48"/>
        </w:rPr>
      </w:pPr>
      <w:r>
        <w:rPr>
          <w:b/>
          <w:sz w:val="48"/>
          <w:szCs w:val="48"/>
        </w:rPr>
        <w:t>Návrh rozpočtu</w:t>
      </w:r>
    </w:p>
    <w:p w:rsidR="00CF5D01" w:rsidRPr="00292726" w:rsidRDefault="004778FC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Schválený rozpočet </w:t>
      </w:r>
    </w:p>
    <w:p w:rsidR="00541D6E" w:rsidRDefault="00541D6E">
      <w:pPr>
        <w:rPr>
          <w:b/>
          <w:sz w:val="48"/>
          <w:szCs w:val="48"/>
        </w:rPr>
      </w:pPr>
      <w:r w:rsidRPr="00292726">
        <w:rPr>
          <w:b/>
          <w:sz w:val="48"/>
          <w:szCs w:val="48"/>
        </w:rPr>
        <w:t>Rozpočtová opatření</w:t>
      </w:r>
    </w:p>
    <w:p w:rsidR="004778FC" w:rsidRPr="00292726" w:rsidRDefault="004778FC">
      <w:pPr>
        <w:rPr>
          <w:b/>
          <w:sz w:val="48"/>
          <w:szCs w:val="48"/>
        </w:rPr>
      </w:pPr>
      <w:r>
        <w:rPr>
          <w:b/>
          <w:sz w:val="48"/>
          <w:szCs w:val="48"/>
        </w:rPr>
        <w:t>Návrh závěrečného účtu</w:t>
      </w:r>
    </w:p>
    <w:p w:rsidR="00541D6E" w:rsidRPr="00292726" w:rsidRDefault="004778FC">
      <w:pPr>
        <w:rPr>
          <w:b/>
          <w:sz w:val="48"/>
          <w:szCs w:val="48"/>
        </w:rPr>
      </w:pPr>
      <w:r>
        <w:rPr>
          <w:b/>
          <w:sz w:val="48"/>
          <w:szCs w:val="48"/>
        </w:rPr>
        <w:t>Závěrečný účet obce</w:t>
      </w:r>
    </w:p>
    <w:p w:rsidR="00541D6E" w:rsidRPr="00541D6E" w:rsidRDefault="00541D6E">
      <w:pPr>
        <w:rPr>
          <w:sz w:val="28"/>
          <w:szCs w:val="28"/>
        </w:rPr>
      </w:pPr>
      <w:r w:rsidRPr="00541D6E">
        <w:rPr>
          <w:sz w:val="28"/>
          <w:szCs w:val="28"/>
        </w:rPr>
        <w:t>jsou:</w:t>
      </w:r>
    </w:p>
    <w:p w:rsidR="00541D6E" w:rsidRPr="00541D6E" w:rsidRDefault="00541D6E">
      <w:pPr>
        <w:rPr>
          <w:sz w:val="28"/>
          <w:szCs w:val="28"/>
        </w:rPr>
      </w:pPr>
      <w:r w:rsidRPr="00541D6E">
        <w:rPr>
          <w:sz w:val="28"/>
          <w:szCs w:val="28"/>
        </w:rPr>
        <w:t xml:space="preserve">a) na webu obce:                 </w:t>
      </w:r>
      <w:hyperlink r:id="rId4" w:history="1">
        <w:r w:rsidRPr="00292726">
          <w:rPr>
            <w:rStyle w:val="Hypertextovodkaz"/>
            <w:color w:val="FF0000"/>
            <w:sz w:val="28"/>
            <w:szCs w:val="28"/>
          </w:rPr>
          <w:t>www.vojkovice-nad-ohri.cz</w:t>
        </w:r>
      </w:hyperlink>
    </w:p>
    <w:p w:rsidR="00541D6E" w:rsidRPr="00541D6E" w:rsidRDefault="00541D6E">
      <w:pPr>
        <w:rPr>
          <w:sz w:val="28"/>
          <w:szCs w:val="28"/>
        </w:rPr>
      </w:pPr>
      <w:r w:rsidRPr="00541D6E">
        <w:rPr>
          <w:sz w:val="28"/>
          <w:szCs w:val="28"/>
        </w:rPr>
        <w:t xml:space="preserve">b) na úřední desce obce:   </w:t>
      </w:r>
      <w:proofErr w:type="gramStart"/>
      <w:r w:rsidRPr="00292726">
        <w:rPr>
          <w:color w:val="FF0000"/>
          <w:sz w:val="28"/>
          <w:szCs w:val="28"/>
          <w:u w:val="single"/>
        </w:rPr>
        <w:t>http.//vojkovice</w:t>
      </w:r>
      <w:proofErr w:type="gramEnd"/>
      <w:r w:rsidRPr="00292726">
        <w:rPr>
          <w:color w:val="FF0000"/>
          <w:sz w:val="28"/>
          <w:szCs w:val="28"/>
          <w:u w:val="single"/>
        </w:rPr>
        <w:t>.imunis.cz/</w:t>
      </w:r>
      <w:proofErr w:type="spellStart"/>
      <w:r w:rsidRPr="00292726">
        <w:rPr>
          <w:color w:val="FF0000"/>
          <w:sz w:val="28"/>
          <w:szCs w:val="28"/>
          <w:u w:val="single"/>
        </w:rPr>
        <w:t>edeska</w:t>
      </w:r>
      <w:proofErr w:type="spellEnd"/>
      <w:r w:rsidRPr="00292726">
        <w:rPr>
          <w:color w:val="FF0000"/>
          <w:sz w:val="28"/>
          <w:szCs w:val="28"/>
          <w:u w:val="single"/>
        </w:rPr>
        <w:t>/</w:t>
      </w:r>
    </w:p>
    <w:p w:rsidR="00541D6E" w:rsidRPr="00541D6E" w:rsidRDefault="00541D6E">
      <w:pPr>
        <w:rPr>
          <w:sz w:val="28"/>
          <w:szCs w:val="28"/>
        </w:rPr>
      </w:pPr>
      <w:r w:rsidRPr="00541D6E">
        <w:rPr>
          <w:sz w:val="28"/>
          <w:szCs w:val="28"/>
        </w:rPr>
        <w:t>c) možnost nahlédnutí do listinné podoby a to n</w:t>
      </w:r>
      <w:r>
        <w:rPr>
          <w:sz w:val="28"/>
          <w:szCs w:val="28"/>
        </w:rPr>
        <w:t>a OÚ Vojkovice, Vojkovice 57</w:t>
      </w:r>
      <w:r w:rsidRPr="00541D6E">
        <w:rPr>
          <w:sz w:val="28"/>
          <w:szCs w:val="28"/>
        </w:rPr>
        <w:t xml:space="preserve">   </w:t>
      </w:r>
    </w:p>
    <w:p w:rsidR="00541D6E" w:rsidRDefault="00541D6E"/>
    <w:p w:rsidR="00541D6E" w:rsidRDefault="00541D6E"/>
    <w:sectPr w:rsidR="00541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6E"/>
    <w:rsid w:val="000F5919"/>
    <w:rsid w:val="00292726"/>
    <w:rsid w:val="004778FC"/>
    <w:rsid w:val="004F202D"/>
    <w:rsid w:val="004F62B0"/>
    <w:rsid w:val="00541D6E"/>
    <w:rsid w:val="00930726"/>
    <w:rsid w:val="00C43F6E"/>
    <w:rsid w:val="00CF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97061-F619-46BB-9678-84633668D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41D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ojkovice-nad-ohri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Asistentka</cp:lastModifiedBy>
  <cp:revision>14</cp:revision>
  <cp:lastPrinted>2018-11-21T08:55:00Z</cp:lastPrinted>
  <dcterms:created xsi:type="dcterms:W3CDTF">2018-05-14T10:44:00Z</dcterms:created>
  <dcterms:modified xsi:type="dcterms:W3CDTF">2024-12-30T08:34:00Z</dcterms:modified>
</cp:coreProperties>
</file>