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B58" w:rsidRPr="00881507" w:rsidRDefault="00A80B58" w:rsidP="00A80B58">
      <w:pPr>
        <w:jc w:val="center"/>
        <w:rPr>
          <w:rFonts w:ascii="Times New Roman" w:hAnsi="Times New Roman"/>
          <w:b/>
          <w:sz w:val="34"/>
          <w:szCs w:val="34"/>
        </w:rPr>
      </w:pPr>
      <w:bookmarkStart w:id="0" w:name="_GoBack"/>
      <w:bookmarkEnd w:id="0"/>
      <w:r w:rsidRPr="00881507">
        <w:rPr>
          <w:rFonts w:ascii="Times New Roman" w:hAnsi="Times New Roman"/>
          <w:b/>
          <w:sz w:val="34"/>
          <w:szCs w:val="34"/>
        </w:rPr>
        <w:t>Závěrečný</w:t>
      </w:r>
      <w:r>
        <w:rPr>
          <w:rFonts w:ascii="Times New Roman" w:hAnsi="Times New Roman"/>
          <w:b/>
          <w:sz w:val="34"/>
          <w:szCs w:val="34"/>
        </w:rPr>
        <w:t xml:space="preserve"> účet OBCE VOJKOVICE za rok 2024</w:t>
      </w:r>
    </w:p>
    <w:p w:rsidR="00A80B58" w:rsidRPr="00225DC9" w:rsidRDefault="00A80B58" w:rsidP="00A80B58">
      <w:pPr>
        <w:jc w:val="center"/>
        <w:rPr>
          <w:rFonts w:ascii="Times New Roman" w:hAnsi="Times New Roman"/>
          <w:i/>
          <w:sz w:val="18"/>
          <w:szCs w:val="18"/>
        </w:rPr>
      </w:pPr>
      <w:r w:rsidRPr="00225DC9">
        <w:rPr>
          <w:rFonts w:ascii="Times New Roman" w:hAnsi="Times New Roman"/>
          <w:i/>
          <w:sz w:val="18"/>
          <w:szCs w:val="18"/>
        </w:rPr>
        <w:t>Sestavený podle § 17 zákona č. 250/2000 Sb., o rozpočtových pravidlech územních rozpočtů, ve znění platných předpisů</w:t>
      </w:r>
    </w:p>
    <w:p w:rsidR="00A80B58" w:rsidRDefault="00A80B58" w:rsidP="00A80B58">
      <w:pPr>
        <w:jc w:val="both"/>
        <w:rPr>
          <w:rFonts w:ascii="Times New Roman" w:hAnsi="Times New Roman"/>
        </w:rPr>
      </w:pPr>
    </w:p>
    <w:p w:rsidR="00A80B58" w:rsidRDefault="00A80B58" w:rsidP="00A80B5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Účetní jednotka: Obec Vojkovice, Vojkovice 57, 362 73 Vojkovice, IČ: 00255157, tel. 774 432 168, </w:t>
      </w:r>
    </w:p>
    <w:p w:rsidR="00A80B58" w:rsidRPr="0026553E" w:rsidRDefault="00A80B58" w:rsidP="00A80B5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e-mail: ou@vojkovice-nad-ohri.cz</w:t>
      </w:r>
    </w:p>
    <w:p w:rsidR="00A80B58" w:rsidRPr="0026553E" w:rsidRDefault="00A80B58" w:rsidP="00A80B58">
      <w:pPr>
        <w:numPr>
          <w:ilvl w:val="0"/>
          <w:numId w:val="1"/>
        </w:numPr>
        <w:autoSpaceDN w:val="0"/>
        <w:spacing w:after="0" w:line="240" w:lineRule="auto"/>
        <w:ind w:left="426"/>
        <w:contextualSpacing/>
        <w:jc w:val="both"/>
        <w:textAlignment w:val="baseline"/>
        <w:rPr>
          <w:rFonts w:ascii="Times New Roman" w:hAnsi="Times New Roman"/>
          <w:b/>
          <w:bCs/>
          <w:sz w:val="24"/>
          <w:szCs w:val="26"/>
        </w:rPr>
      </w:pPr>
      <w:r w:rsidRPr="0026553E">
        <w:rPr>
          <w:rFonts w:ascii="Times New Roman" w:hAnsi="Times New Roman"/>
          <w:b/>
          <w:bCs/>
          <w:sz w:val="24"/>
          <w:szCs w:val="26"/>
        </w:rPr>
        <w:t>Údaje o pl</w:t>
      </w:r>
      <w:r>
        <w:rPr>
          <w:rFonts w:ascii="Times New Roman" w:hAnsi="Times New Roman"/>
          <w:b/>
          <w:bCs/>
          <w:sz w:val="24"/>
          <w:szCs w:val="26"/>
        </w:rPr>
        <w:t>nění příjmů a výdajů za rok 2024</w:t>
      </w:r>
    </w:p>
    <w:p w:rsidR="00A80B58" w:rsidRPr="0026553E" w:rsidRDefault="00A80B58" w:rsidP="00A80B58">
      <w:pPr>
        <w:jc w:val="both"/>
        <w:rPr>
          <w:rFonts w:ascii="Times New Roman" w:hAnsi="Times New Roman"/>
          <w:b/>
          <w:bCs/>
        </w:rPr>
      </w:pPr>
    </w:p>
    <w:p w:rsidR="00A80B58" w:rsidRPr="0026553E" w:rsidRDefault="00A80B58" w:rsidP="00A80B58">
      <w:pPr>
        <w:spacing w:before="160" w:after="6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Příjmy (v</w:t>
      </w:r>
      <w:r w:rsidRPr="0026553E">
        <w:rPr>
          <w:rFonts w:ascii="Times New Roman" w:hAnsi="Times New Roman"/>
          <w:b/>
          <w:sz w:val="24"/>
          <w:szCs w:val="26"/>
        </w:rPr>
        <w:t xml:space="preserve"> Kč)</w:t>
      </w:r>
    </w:p>
    <w:tbl>
      <w:tblPr>
        <w:tblW w:w="87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850"/>
        <w:gridCol w:w="2693"/>
        <w:gridCol w:w="1275"/>
        <w:gridCol w:w="1520"/>
        <w:gridCol w:w="1520"/>
      </w:tblGrid>
      <w:tr w:rsidR="00A80B58" w:rsidRPr="0026553E" w:rsidTr="00CE5D3D">
        <w:trPr>
          <w:trHeight w:val="6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Odvět. </w:t>
            </w:r>
          </w:p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třídění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Druh. třídění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/ popis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553E">
              <w:rPr>
                <w:rFonts w:ascii="Times New Roman" w:hAnsi="Times New Roman"/>
                <w:b/>
                <w:bCs/>
                <w:sz w:val="24"/>
              </w:rPr>
              <w:t>Upravený rozpočet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553E">
              <w:rPr>
                <w:rFonts w:ascii="Times New Roman" w:hAnsi="Times New Roman"/>
                <w:b/>
                <w:bCs/>
                <w:sz w:val="24"/>
              </w:rPr>
              <w:t>Skutečné plnění</w:t>
            </w:r>
          </w:p>
        </w:tc>
      </w:tr>
      <w:tr w:rsidR="00A80B58" w:rsidRPr="0026553E" w:rsidTr="00CE5D3D">
        <w:trPr>
          <w:trHeight w:val="18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1xxx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Daňové příjmy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10 430 000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A80B58" w:rsidRPr="0026553E" w:rsidRDefault="00A80B58" w:rsidP="00A80B5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11 180 186,52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Pr="0026553E" w:rsidRDefault="00A80B58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12 000 043,87</w:t>
            </w:r>
          </w:p>
        </w:tc>
      </w:tr>
      <w:tr w:rsidR="00A80B58" w:rsidRPr="0026553E" w:rsidTr="00CE5D3D">
        <w:trPr>
          <w:trHeight w:val="18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2xxx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Nedaňové příjmy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C8335C" w:rsidP="00CE5D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3 555 00</w:t>
            </w:r>
            <w:r w:rsidR="00A80B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4 510 100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3 961 507,29</w:t>
            </w:r>
          </w:p>
        </w:tc>
      </w:tr>
      <w:tr w:rsidR="00A80B58" w:rsidRPr="0026553E" w:rsidTr="00CE5D3D">
        <w:trPr>
          <w:trHeight w:val="18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3xxx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Kapitálové příjmy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C8335C" w:rsidP="00CE5D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</w:t>
            </w:r>
            <w:r w:rsidR="00A80B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0 000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440 0</w:t>
            </w:r>
            <w:r w:rsidR="00A80B58">
              <w:rPr>
                <w:rFonts w:ascii="Times New Roman" w:hAnsi="Times New Roman"/>
                <w:b/>
                <w:color w:val="00000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466 529,37</w:t>
            </w:r>
          </w:p>
        </w:tc>
      </w:tr>
      <w:tr w:rsidR="00A80B58" w:rsidRPr="0026553E" w:rsidTr="00CE5D3D">
        <w:trPr>
          <w:trHeight w:val="18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4xxx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Přijaté transfery celkem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273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148 000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1 822 507,19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2 554 565,40</w:t>
            </w:r>
          </w:p>
        </w:tc>
      </w:tr>
      <w:tr w:rsidR="00A80B58" w:rsidRPr="0026553E" w:rsidTr="00CE5D3D">
        <w:trPr>
          <w:trHeight w:val="181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Příjmy celkem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26553E" w:rsidRDefault="00C8335C" w:rsidP="00CE5D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14 143 000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17 952 793,71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Pr="0026553E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18 982 645,93</w:t>
            </w:r>
          </w:p>
        </w:tc>
      </w:tr>
      <w:tr w:rsidR="00A80B58" w:rsidRPr="0026553E" w:rsidTr="00CE5D3D">
        <w:trPr>
          <w:trHeight w:val="181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Konsolidace příjmů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Default="00A80B58" w:rsidP="00CE5D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A80B58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732 058,21</w:t>
            </w:r>
          </w:p>
        </w:tc>
      </w:tr>
      <w:tr w:rsidR="00A80B58" w:rsidRPr="0026553E" w:rsidTr="00CE5D3D">
        <w:trPr>
          <w:trHeight w:val="181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Příjmy celkem (po konsolidaci)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Default="00C8335C" w:rsidP="00CE5D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14 143 000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17 952 793,71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C8335C" w:rsidP="00CE5D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18 250 587,72</w:t>
            </w:r>
          </w:p>
        </w:tc>
      </w:tr>
    </w:tbl>
    <w:p w:rsidR="00A80B58" w:rsidRDefault="00A80B58" w:rsidP="00A80B58">
      <w:pPr>
        <w:spacing w:before="160" w:after="60" w:line="240" w:lineRule="auto"/>
        <w:jc w:val="both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Výdaje (v</w:t>
      </w:r>
      <w:r w:rsidRPr="0026553E">
        <w:rPr>
          <w:rFonts w:ascii="Times New Roman" w:hAnsi="Times New Roman"/>
          <w:b/>
          <w:sz w:val="24"/>
          <w:szCs w:val="26"/>
        </w:rPr>
        <w:t xml:space="preserve"> Kč)</w:t>
      </w:r>
    </w:p>
    <w:tbl>
      <w:tblPr>
        <w:tblW w:w="8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850"/>
        <w:gridCol w:w="2693"/>
        <w:gridCol w:w="1275"/>
        <w:gridCol w:w="1520"/>
        <w:gridCol w:w="1520"/>
      </w:tblGrid>
      <w:tr w:rsidR="00A80B58" w:rsidRPr="00F10316" w:rsidTr="00CE5D3D">
        <w:trPr>
          <w:trHeight w:val="181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Výdaje celkem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F10316" w:rsidRDefault="00C8335C" w:rsidP="00CE5D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14 143 000</w:t>
            </w:r>
            <w:r w:rsidR="00A80B58" w:rsidRPr="00F10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Pr="00F10316" w:rsidRDefault="00C8335C" w:rsidP="00CE5D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17 952 793,71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Pr="00F10316" w:rsidRDefault="00C8335C" w:rsidP="00CE5D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17 859 802,15</w:t>
            </w:r>
          </w:p>
        </w:tc>
      </w:tr>
      <w:tr w:rsidR="00A80B58" w:rsidRPr="00F10316" w:rsidTr="00CE5D3D">
        <w:trPr>
          <w:trHeight w:val="181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Konsolidace výdajů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A80B58" w:rsidP="00CE5D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C8335C" w:rsidP="00C8335C">
            <w:pPr>
              <w:tabs>
                <w:tab w:val="left" w:pos="195"/>
                <w:tab w:val="center" w:pos="690"/>
              </w:tabs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732 058,21</w:t>
            </w:r>
          </w:p>
        </w:tc>
      </w:tr>
      <w:tr w:rsidR="00A80B58" w:rsidRPr="00F10316" w:rsidTr="00CE5D3D">
        <w:trPr>
          <w:trHeight w:val="181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Výdaje celkem (po konsolidaci)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80B58" w:rsidRDefault="00C8335C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14 143 00</w:t>
            </w:r>
            <w:r w:rsidR="00A80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C8335C" w:rsidP="00CE5D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17 952 793,71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0B58" w:rsidRDefault="00A80B58" w:rsidP="00C8335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  <w:r w:rsidR="00C8335C">
              <w:rPr>
                <w:rFonts w:ascii="Times New Roman" w:hAnsi="Times New Roman"/>
                <w:b/>
                <w:bCs/>
                <w:color w:val="000000"/>
                <w:sz w:val="24"/>
              </w:rPr>
              <w:t>7 127</w:t>
            </w:r>
            <w:r w:rsidR="00133CA7">
              <w:rPr>
                <w:rFonts w:ascii="Times New Roman" w:hAnsi="Times New Roman"/>
                <w:b/>
                <w:bCs/>
                <w:color w:val="000000"/>
                <w:sz w:val="24"/>
              </w:rPr>
              <w:t> 743,94</w:t>
            </w:r>
          </w:p>
        </w:tc>
      </w:tr>
      <w:tr w:rsidR="00A80B58" w:rsidRPr="00F10316" w:rsidTr="00CE5D3D">
        <w:trPr>
          <w:trHeight w:val="18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F1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Tř. 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F1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Běžné výdaje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133CA7" w:rsidP="00CE5D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12 759 00</w:t>
            </w:r>
            <w:r w:rsidR="00A80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B58" w:rsidRPr="00F10316" w:rsidRDefault="00133CA7" w:rsidP="00CE5D3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13 065 107,19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Pr="00F10316" w:rsidRDefault="00133CA7" w:rsidP="00CE5D3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12 995 641,59</w:t>
            </w:r>
          </w:p>
        </w:tc>
      </w:tr>
      <w:tr w:rsidR="00A80B58" w:rsidRPr="00F10316" w:rsidTr="00CE5D3D">
        <w:trPr>
          <w:trHeight w:val="18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F1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Tř. 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A80B58" w:rsidP="00CE5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F1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Kapi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tálové výdaje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F10316" w:rsidRDefault="00133CA7" w:rsidP="00CE5D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1 384</w:t>
            </w:r>
            <w:r w:rsidR="00A80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000</w:t>
            </w:r>
            <w:r w:rsidR="00A80B58" w:rsidRPr="00F1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B58" w:rsidRPr="00F10316" w:rsidRDefault="00133CA7" w:rsidP="00CE5D3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4 887 686,52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Pr="00F10316" w:rsidRDefault="00133CA7" w:rsidP="00CE5D3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4 864 160,56</w:t>
            </w:r>
          </w:p>
        </w:tc>
      </w:tr>
    </w:tbl>
    <w:p w:rsidR="00A80B58" w:rsidRPr="0026553E" w:rsidRDefault="00A80B58" w:rsidP="00A80B58">
      <w:pPr>
        <w:spacing w:before="160" w:after="60" w:line="240" w:lineRule="auto"/>
        <w:jc w:val="both"/>
        <w:rPr>
          <w:rFonts w:ascii="Times New Roman" w:hAnsi="Times New Roman"/>
          <w:b/>
          <w:sz w:val="24"/>
          <w:szCs w:val="26"/>
        </w:rPr>
      </w:pPr>
      <w:r w:rsidRPr="0026553E">
        <w:rPr>
          <w:rFonts w:ascii="Times New Roman" w:hAnsi="Times New Roman"/>
          <w:b/>
          <w:sz w:val="24"/>
          <w:szCs w:val="26"/>
        </w:rPr>
        <w:t>Financování</w:t>
      </w: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850"/>
        <w:gridCol w:w="2693"/>
        <w:gridCol w:w="1275"/>
        <w:gridCol w:w="1560"/>
        <w:gridCol w:w="1701"/>
      </w:tblGrid>
      <w:tr w:rsidR="00A80B58" w:rsidRPr="0026553E" w:rsidTr="00133CA7">
        <w:trPr>
          <w:trHeight w:val="5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Odvět. </w:t>
            </w:r>
          </w:p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třídění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Druh. </w:t>
            </w:r>
          </w:p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třídění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/ popis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553E">
              <w:rPr>
                <w:rFonts w:ascii="Times New Roman" w:hAnsi="Times New Roman"/>
                <w:b/>
                <w:bCs/>
                <w:sz w:val="24"/>
              </w:rPr>
              <w:t>Upravený rozpočet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553E">
              <w:rPr>
                <w:rFonts w:ascii="Times New Roman" w:hAnsi="Times New Roman"/>
                <w:b/>
                <w:bCs/>
                <w:sz w:val="24"/>
              </w:rPr>
              <w:t>Skutečné plnění</w:t>
            </w:r>
          </w:p>
        </w:tc>
      </w:tr>
      <w:tr w:rsidR="00A80B58" w:rsidRPr="0026553E" w:rsidTr="00133CA7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8115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Změny 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avu krátkodobých prostředků na bankovních účtech…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Default="00A80B58" w:rsidP="00CE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</w:p>
          <w:p w:rsidR="00133CA7" w:rsidRDefault="00133CA7" w:rsidP="00133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       0</w:t>
            </w:r>
          </w:p>
          <w:p w:rsidR="00133CA7" w:rsidRPr="0026553E" w:rsidRDefault="00133CA7" w:rsidP="00133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Default="00A80B58" w:rsidP="00CE5D3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  <w:p w:rsidR="00133CA7" w:rsidRPr="0026553E" w:rsidRDefault="00133CA7" w:rsidP="00CE5D3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5 181 525,82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8" w:rsidRDefault="00A80B58" w:rsidP="00133CA7">
            <w:pPr>
              <w:pStyle w:val="Odstavecseseznamem"/>
              <w:rPr>
                <w:rFonts w:ascii="Times New Roman" w:hAnsi="Times New Roman"/>
                <w:bCs/>
                <w:color w:val="000000"/>
                <w:sz w:val="24"/>
              </w:rPr>
            </w:pPr>
          </w:p>
          <w:p w:rsidR="00133CA7" w:rsidRPr="00133CA7" w:rsidRDefault="00133CA7" w:rsidP="00133CA7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3 411 006,09</w:t>
            </w:r>
          </w:p>
        </w:tc>
      </w:tr>
      <w:tr w:rsidR="00433E64" w:rsidRPr="0026553E" w:rsidTr="00133CA7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Pr="0026553E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8128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Aktivní dlouhodobé operace řízení likvidity 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64" w:rsidRDefault="00433E64" w:rsidP="00433E64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-5 181 525,82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64" w:rsidRDefault="00433E64" w:rsidP="00433E64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-5 181 525,82</w:t>
            </w:r>
          </w:p>
        </w:tc>
      </w:tr>
      <w:tr w:rsidR="00433E64" w:rsidRPr="0026553E" w:rsidTr="00133CA7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Pr="0026553E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Pr="0026553E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8901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Pr="0026553E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Operace z peněžních účtů rozpočtové jednotky nemající charakter P a V vládního sektoru (+/-)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E64" w:rsidRDefault="00433E64" w:rsidP="0043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64" w:rsidRDefault="00433E64" w:rsidP="00433E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  <w:p w:rsidR="00433E64" w:rsidRDefault="00433E64" w:rsidP="00433E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64" w:rsidRDefault="00433E64" w:rsidP="00433E64">
            <w:pPr>
              <w:pStyle w:val="Odstavecseseznamem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  <w:p w:rsidR="00433E64" w:rsidRPr="00881507" w:rsidRDefault="00433E64" w:rsidP="00433E64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    647 676          </w:t>
            </w:r>
          </w:p>
        </w:tc>
      </w:tr>
      <w:tr w:rsidR="00433E64" w:rsidRPr="0026553E" w:rsidTr="00133CA7">
        <w:trPr>
          <w:trHeight w:val="181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33E64" w:rsidRPr="0026553E" w:rsidRDefault="00433E64" w:rsidP="00433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cs-CZ"/>
              </w:rPr>
            </w:pPr>
            <w:r w:rsidRPr="0026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cs-CZ"/>
              </w:rPr>
              <w:t xml:space="preserve">Financování celkem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33E64" w:rsidRPr="0026553E" w:rsidRDefault="00433E64" w:rsidP="00433E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       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3E64" w:rsidRPr="0026553E" w:rsidRDefault="00433E64" w:rsidP="00433E64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3E64" w:rsidRPr="00433E64" w:rsidRDefault="00433E64" w:rsidP="00433E64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-1 122 843,78</w:t>
            </w:r>
          </w:p>
        </w:tc>
      </w:tr>
    </w:tbl>
    <w:p w:rsidR="00A80B58" w:rsidRPr="00D70E8A" w:rsidRDefault="00A80B58" w:rsidP="00A80B58">
      <w:pPr>
        <w:spacing w:line="240" w:lineRule="auto"/>
        <w:jc w:val="both"/>
        <w:rPr>
          <w:rFonts w:ascii="Times New Roman" w:hAnsi="Times New Roman"/>
          <w:bCs/>
          <w:sz w:val="24"/>
        </w:rPr>
      </w:pPr>
    </w:p>
    <w:p w:rsidR="00A80B58" w:rsidRPr="0026553E" w:rsidRDefault="00A80B58" w:rsidP="00A80B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Jako příloha č. 1 je připojen výkaz FIN 2-12 M</w:t>
      </w:r>
      <w:r w:rsidR="00433E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sestavený ke dni 31.12.2024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obsahují informace o plnění příjmů a výdajů v podrobném třídění rozpočtové skladby. </w:t>
      </w:r>
    </w:p>
    <w:p w:rsidR="00A80B58" w:rsidRPr="0026553E" w:rsidRDefault="00A80B58" w:rsidP="00A80B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Jako příloha č. 2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připojena účetní závěr</w:t>
      </w:r>
      <w:r w:rsidR="00433E64">
        <w:rPr>
          <w:rFonts w:ascii="Times New Roman" w:eastAsia="Times New Roman" w:hAnsi="Times New Roman" w:cs="Times New Roman"/>
          <w:sz w:val="24"/>
          <w:szCs w:val="24"/>
          <w:lang w:eastAsia="cs-CZ"/>
        </w:rPr>
        <w:t>ka sestavená ke dni 31. 12. 2024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obsahující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rozvahu, výkaz zisku a ztráty,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přílohu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inventarizačn</w:t>
      </w:r>
      <w:r w:rsidR="00433E64">
        <w:rPr>
          <w:rFonts w:ascii="Times New Roman" w:eastAsia="Times New Roman" w:hAnsi="Times New Roman" w:cs="Times New Roman"/>
          <w:sz w:val="24"/>
          <w:szCs w:val="24"/>
          <w:lang w:eastAsia="cs-CZ"/>
        </w:rPr>
        <w:t>í zprávu sestavenou k 31.12.2024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Účetní závěrka obsahuje údaje o hospodaření s majetkem a o dalších finančních operacích. </w:t>
      </w:r>
    </w:p>
    <w:p w:rsidR="00A80B58" w:rsidRPr="0026553E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 č. 1,2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zveřejněny na internetových stránkách:</w:t>
      </w:r>
    </w:p>
    <w:p w:rsidR="00A80B58" w:rsidRPr="00AD5B1D" w:rsidRDefault="006F078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cs-CZ"/>
        </w:rPr>
      </w:pPr>
      <w:hyperlink r:id="rId5" w:history="1">
        <w:r w:rsidR="00A80B58" w:rsidRPr="006E1D20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http://vojkovice.imunis.cz/edeska/</w:t>
        </w:r>
      </w:hyperlink>
      <w:r w:rsidR="00A80B58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nebo  </w:t>
      </w:r>
      <w:r w:rsidR="00A80B58" w:rsidRPr="00AD5B1D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cs-CZ"/>
        </w:rPr>
        <w:t>http://monitor.statnipokladna.cz</w:t>
      </w:r>
    </w:p>
    <w:p w:rsidR="00A80B58" w:rsidRPr="00AD5B1D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lang w:eastAsia="cs-CZ"/>
        </w:rPr>
      </w:pPr>
    </w:p>
    <w:p w:rsidR="00A80B58" w:rsidRPr="00695729" w:rsidRDefault="00A80B58" w:rsidP="00A80B58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57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2)    Hospodaření příspěvkových organizací zřízených obcí</w:t>
      </w:r>
    </w:p>
    <w:p w:rsidR="00A80B58" w:rsidRPr="00695729" w:rsidRDefault="00A80B58" w:rsidP="00A80B58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vypořádání  a účetní závěrka PO </w:t>
      </w:r>
      <w:r w:rsidR="00830C62">
        <w:rPr>
          <w:rFonts w:ascii="Times New Roman" w:eastAsia="Times New Roman" w:hAnsi="Times New Roman" w:cs="Times New Roman"/>
          <w:sz w:val="24"/>
          <w:szCs w:val="24"/>
          <w:lang w:eastAsia="cs-CZ"/>
        </w:rPr>
        <w:t>MŠ Jakubov za rok 2024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bylo schváleno Zastu</w:t>
      </w:r>
      <w:r w:rsidR="00433E64">
        <w:rPr>
          <w:rFonts w:ascii="Times New Roman" w:eastAsia="Times New Roman" w:hAnsi="Times New Roman" w:cs="Times New Roman"/>
          <w:sz w:val="24"/>
          <w:szCs w:val="24"/>
          <w:lang w:eastAsia="cs-CZ"/>
        </w:rPr>
        <w:t>pitelstvem obce Vojkovice dne 27.5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433E6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830C62">
        <w:rPr>
          <w:rFonts w:ascii="Times New Roman" w:eastAsia="Times New Roman" w:hAnsi="Times New Roman" w:cs="Times New Roman"/>
          <w:sz w:val="24"/>
          <w:szCs w:val="24"/>
          <w:lang w:eastAsia="cs-CZ"/>
        </w:rPr>
        <w:t>, usnesením č. 137</w:t>
      </w: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6553E">
        <w:rPr>
          <w:rFonts w:ascii="Times New Roman" w:eastAsia="Times New Roman" w:hAnsi="Times New Roman" w:cs="Times New Roman"/>
          <w:lang w:eastAsia="cs-CZ"/>
        </w:rPr>
        <w:tab/>
      </w:r>
    </w:p>
    <w:tbl>
      <w:tblPr>
        <w:tblW w:w="79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0"/>
        <w:gridCol w:w="1365"/>
        <w:gridCol w:w="1130"/>
        <w:gridCol w:w="1134"/>
        <w:gridCol w:w="1559"/>
      </w:tblGrid>
      <w:tr w:rsidR="00A80B58" w:rsidRPr="0026553E" w:rsidTr="00CE5D3D">
        <w:trPr>
          <w:trHeight w:val="430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B58" w:rsidRPr="0026553E" w:rsidRDefault="00A80B58" w:rsidP="00CE5D3D">
            <w:pPr>
              <w:jc w:val="both"/>
              <w:rPr>
                <w:rFonts w:ascii="Times New Roman" w:hAnsi="Times New Roman"/>
              </w:rPr>
            </w:pPr>
            <w:r w:rsidRPr="0026553E">
              <w:rPr>
                <w:rFonts w:ascii="Times New Roman" w:hAnsi="Times New Roman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 xml:space="preserve">Rezervní </w:t>
            </w:r>
          </w:p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>fond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 xml:space="preserve">Fond </w:t>
            </w:r>
          </w:p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>odměn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 xml:space="preserve">Odvod </w:t>
            </w:r>
          </w:p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>zřizovateli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>Výsledek hospodaření celkem</w:t>
            </w:r>
          </w:p>
        </w:tc>
      </w:tr>
      <w:tr w:rsidR="00A80B58" w:rsidRPr="0026553E" w:rsidTr="00CE5D3D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B58" w:rsidRPr="0026553E" w:rsidRDefault="00A80B58" w:rsidP="00CE5D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553E">
              <w:rPr>
                <w:rFonts w:ascii="Times New Roman" w:hAnsi="Times New Roman"/>
              </w:rPr>
              <w:t xml:space="preserve">Mateřská škola </w:t>
            </w:r>
            <w:r>
              <w:rPr>
                <w:rFonts w:ascii="Times New Roman" w:hAnsi="Times New Roman"/>
              </w:rPr>
              <w:t>Jakubov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830C62" w:rsidP="00CE5D3D">
            <w:pPr>
              <w:spacing w:after="0" w:line="240" w:lineRule="auto"/>
              <w:ind w:right="13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100 235,97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830C62" w:rsidP="00CE5D3D">
            <w:pPr>
              <w:spacing w:after="0" w:line="240" w:lineRule="auto"/>
              <w:ind w:right="13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25 058,-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A80B58" w:rsidP="00CE5D3D">
            <w:pPr>
              <w:spacing w:after="0" w:line="240" w:lineRule="auto"/>
              <w:ind w:right="132"/>
              <w:jc w:val="right"/>
              <w:rPr>
                <w:rFonts w:ascii="Times New Roman" w:hAnsi="Times New Roman"/>
              </w:rPr>
            </w:pPr>
            <w:r w:rsidRPr="0026553E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B58" w:rsidRPr="0026553E" w:rsidRDefault="00830C62" w:rsidP="00CE5D3D">
            <w:pPr>
              <w:spacing w:after="0" w:line="240" w:lineRule="auto"/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125 293,97</w:t>
            </w:r>
          </w:p>
        </w:tc>
      </w:tr>
    </w:tbl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80B58" w:rsidRPr="0026553E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Jako příloha č. 3 je připojena roční účetní závěrka zřizované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příspěvkové organizace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všech zákonem předepsaných výkazů; přístupné jsou na internetových stránkách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80B58" w:rsidRPr="00AD5B1D" w:rsidRDefault="006F078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cs-CZ"/>
        </w:rPr>
      </w:pPr>
      <w:hyperlink r:id="rId6" w:history="1">
        <w:r w:rsidR="00A80B58" w:rsidRPr="006E1D20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http://vojkovice.imunis.cz/edeska/</w:t>
        </w:r>
      </w:hyperlink>
      <w:r w:rsidR="00A80B58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nebo  </w:t>
      </w:r>
      <w:r w:rsidR="00A80B58" w:rsidRPr="00AD5B1D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cs-CZ"/>
        </w:rPr>
        <w:t>http://monitor.statnipokladna.cz</w:t>
      </w:r>
    </w:p>
    <w:p w:rsidR="00830C62" w:rsidRDefault="00830C62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830C62" w:rsidRPr="0026553E" w:rsidRDefault="00830C62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3a</w:t>
      </w:r>
      <w:r w:rsidRPr="002655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) Vyúčtování finančních vztahů ke státnímu rozpočtu a ostatním rozpočtům veřejné úrovně </w:t>
      </w: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26553E">
        <w:rPr>
          <w:rFonts w:ascii="Times New Roman" w:eastAsia="Times New Roman" w:hAnsi="Times New Roman" w:cs="Times New Roman"/>
          <w:sz w:val="24"/>
          <w:lang w:eastAsia="cs-CZ"/>
        </w:rPr>
        <w:t>Dot</w:t>
      </w:r>
      <w:r w:rsidR="00830C62">
        <w:rPr>
          <w:rFonts w:ascii="Times New Roman" w:eastAsia="Times New Roman" w:hAnsi="Times New Roman" w:cs="Times New Roman"/>
          <w:sz w:val="24"/>
          <w:lang w:eastAsia="cs-CZ"/>
        </w:rPr>
        <w:t>ace do rozpočtu obce za rok 2024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 činily celkem </w:t>
      </w:r>
      <w:r w:rsidRPr="0026553E">
        <w:rPr>
          <w:rFonts w:ascii="Times New Roman" w:eastAsia="Times New Roman" w:hAnsi="Times New Roman" w:cs="Times New Roman"/>
          <w:sz w:val="24"/>
          <w:lang w:eastAsia="cs-CZ"/>
        </w:rPr>
        <w:t xml:space="preserve"> Kč</w:t>
      </w:r>
      <w:r w:rsidR="008431F8">
        <w:rPr>
          <w:rFonts w:ascii="Times New Roman" w:eastAsia="Times New Roman" w:hAnsi="Times New Roman" w:cs="Times New Roman"/>
          <w:sz w:val="24"/>
          <w:lang w:eastAsia="cs-CZ"/>
        </w:rPr>
        <w:t xml:space="preserve"> 1 847 0</w:t>
      </w:r>
      <w:r w:rsidR="00830C62">
        <w:rPr>
          <w:rFonts w:ascii="Times New Roman" w:eastAsia="Times New Roman" w:hAnsi="Times New Roman" w:cs="Times New Roman"/>
          <w:sz w:val="24"/>
          <w:lang w:eastAsia="cs-CZ"/>
        </w:rPr>
        <w:t>86,20</w:t>
      </w:r>
      <w:r w:rsidRPr="0026553E">
        <w:rPr>
          <w:rFonts w:ascii="Times New Roman" w:eastAsia="Times New Roman" w:hAnsi="Times New Roman" w:cs="Times New Roman"/>
          <w:sz w:val="24"/>
          <w:lang w:eastAsia="cs-CZ"/>
        </w:rPr>
        <w:t>. Rozpis přijatých dotací a je</w:t>
      </w:r>
      <w:r w:rsidR="00186BE7">
        <w:rPr>
          <w:rFonts w:ascii="Times New Roman" w:eastAsia="Times New Roman" w:hAnsi="Times New Roman" w:cs="Times New Roman"/>
          <w:sz w:val="24"/>
          <w:lang w:eastAsia="cs-CZ"/>
        </w:rPr>
        <w:t>jich čerpání v průběhu roku 2024</w:t>
      </w:r>
      <w:r w:rsidRPr="0026553E">
        <w:rPr>
          <w:rFonts w:ascii="Times New Roman" w:eastAsia="Times New Roman" w:hAnsi="Times New Roman" w:cs="Times New Roman"/>
          <w:sz w:val="24"/>
          <w:lang w:eastAsia="cs-CZ"/>
        </w:rPr>
        <w:t xml:space="preserve"> je zpracován v tabulce. Dotace byly řádně vyúčtovány, nevyčerpané finanční prostředky z </w:t>
      </w:r>
      <w:r w:rsidR="00186BE7">
        <w:rPr>
          <w:rFonts w:ascii="Times New Roman" w:eastAsia="Times New Roman" w:hAnsi="Times New Roman" w:cs="Times New Roman"/>
          <w:sz w:val="24"/>
          <w:lang w:eastAsia="cs-CZ"/>
        </w:rPr>
        <w:t xml:space="preserve">dotace na volby </w:t>
      </w:r>
      <w:r>
        <w:rPr>
          <w:rFonts w:ascii="Times New Roman" w:eastAsia="Times New Roman" w:hAnsi="Times New Roman" w:cs="Times New Roman"/>
          <w:sz w:val="24"/>
          <w:lang w:eastAsia="cs-CZ"/>
        </w:rPr>
        <w:t>ve výši</w:t>
      </w:r>
      <w:r w:rsidR="00186BE7">
        <w:rPr>
          <w:rFonts w:ascii="Times New Roman" w:eastAsia="Times New Roman" w:hAnsi="Times New Roman" w:cs="Times New Roman"/>
          <w:sz w:val="24"/>
          <w:lang w:eastAsia="cs-CZ"/>
        </w:rPr>
        <w:t xml:space="preserve"> 16 026,58</w:t>
      </w:r>
      <w:r w:rsidRPr="0026553E">
        <w:rPr>
          <w:rFonts w:ascii="Times New Roman" w:eastAsia="Times New Roman" w:hAnsi="Times New Roman" w:cs="Times New Roman"/>
          <w:sz w:val="24"/>
          <w:lang w:eastAsia="cs-CZ"/>
        </w:rPr>
        <w:t xml:space="preserve"> Kč byly vráceny do s</w:t>
      </w:r>
      <w:r>
        <w:rPr>
          <w:rFonts w:ascii="Times New Roman" w:eastAsia="Times New Roman" w:hAnsi="Times New Roman" w:cs="Times New Roman"/>
          <w:sz w:val="24"/>
          <w:lang w:eastAsia="cs-CZ"/>
        </w:rPr>
        <w:t>tátního rozpočtu dne</w:t>
      </w:r>
      <w:r w:rsidR="00186BE7">
        <w:rPr>
          <w:rFonts w:ascii="Times New Roman" w:eastAsia="Times New Roman" w:hAnsi="Times New Roman" w:cs="Times New Roman"/>
          <w:sz w:val="24"/>
          <w:lang w:eastAsia="cs-CZ"/>
        </w:rPr>
        <w:t xml:space="preserve"> 25.11</w:t>
      </w:r>
      <w:r>
        <w:rPr>
          <w:rFonts w:ascii="Times New Roman" w:eastAsia="Times New Roman" w:hAnsi="Times New Roman" w:cs="Times New Roman"/>
          <w:sz w:val="24"/>
          <w:lang w:eastAsia="cs-CZ"/>
        </w:rPr>
        <w:t>.2024</w:t>
      </w:r>
      <w:r w:rsidR="00186BE7">
        <w:rPr>
          <w:rFonts w:ascii="Times New Roman" w:eastAsia="Times New Roman" w:hAnsi="Times New Roman" w:cs="Times New Roman"/>
          <w:sz w:val="24"/>
          <w:lang w:eastAsia="cs-CZ"/>
        </w:rPr>
        <w:t>, částka 8 552,44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 Kč</w:t>
      </w:r>
      <w:r w:rsidR="00186BE7">
        <w:rPr>
          <w:rFonts w:ascii="Times New Roman" w:eastAsia="Times New Roman" w:hAnsi="Times New Roman" w:cs="Times New Roman"/>
          <w:sz w:val="24"/>
          <w:lang w:eastAsia="cs-CZ"/>
        </w:rPr>
        <w:t xml:space="preserve"> byla vrácena dne 25.11.2024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. </w:t>
      </w: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6553E">
        <w:rPr>
          <w:rFonts w:ascii="Times New Roman" w:eastAsia="Times New Roman" w:hAnsi="Times New Roman" w:cs="Times New Roman"/>
          <w:lang w:eastAsia="cs-CZ"/>
        </w:rPr>
        <w:t xml:space="preserve">  </w:t>
      </w:r>
    </w:p>
    <w:p w:rsidR="00A80B58" w:rsidRPr="00530113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30113">
        <w:rPr>
          <w:rFonts w:ascii="Times New Roman" w:eastAsia="Times New Roman" w:hAnsi="Times New Roman" w:cs="Times New Roman"/>
          <w:lang w:eastAsia="cs-CZ"/>
        </w:rPr>
        <w:t xml:space="preserve">  </w:t>
      </w:r>
    </w:p>
    <w:tbl>
      <w:tblPr>
        <w:tblW w:w="891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"/>
        <w:gridCol w:w="2967"/>
        <w:gridCol w:w="640"/>
        <w:gridCol w:w="807"/>
        <w:gridCol w:w="960"/>
        <w:gridCol w:w="1795"/>
        <w:gridCol w:w="1039"/>
      </w:tblGrid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301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poskyt.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301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účel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301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ÚZ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301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položka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301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Rozpočet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301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Čerpání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/přeposlání: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Vráceno: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186BE7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Volby do Evropského parlamentu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186BE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9834</w:t>
            </w:r>
            <w:r w:rsidR="00A80B5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186BE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64 000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186BE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47 973,42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186BE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16 026,58</w:t>
            </w:r>
          </w:p>
        </w:tc>
      </w:tr>
      <w:tr w:rsidR="00186BE7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BE7" w:rsidRDefault="00186BE7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BE7" w:rsidRPr="007F1557" w:rsidRDefault="007F1557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Volby do zastupitelstva kraje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BE7" w:rsidRDefault="007F1557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98193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BE7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BE7" w:rsidRPr="007F1557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F1557">
              <w:rPr>
                <w:rFonts w:ascii="Times New Roman" w:hAnsi="Times New Roman"/>
                <w:sz w:val="20"/>
                <w:szCs w:val="20"/>
              </w:rPr>
              <w:t>63 000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BE7" w:rsidRPr="007F1557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54 447,56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BE7" w:rsidRPr="007F1557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8 552,44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B274C">
              <w:rPr>
                <w:rFonts w:ascii="Times New Roman" w:hAnsi="Times New Roman"/>
                <w:b/>
                <w:sz w:val="20"/>
                <w:szCs w:val="20"/>
              </w:rPr>
              <w:t>CELKEM položka 4111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12811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127 000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12811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102 420,98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12811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24 579,02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Dotace na výkon st. správy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04112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144 9</w:t>
            </w:r>
            <w:r w:rsidR="00A80B58" w:rsidRPr="002B274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144 9</w:t>
            </w:r>
            <w:r w:rsidR="00A80B58" w:rsidRPr="002B274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27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B274C">
              <w:rPr>
                <w:rFonts w:ascii="Times New Roman" w:hAnsi="Times New Roman"/>
                <w:b/>
                <w:sz w:val="20"/>
                <w:szCs w:val="20"/>
              </w:rPr>
              <w:t>CELKEM položka 4112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144 9</w:t>
            </w:r>
            <w:r w:rsidR="00A80B58" w:rsidRPr="002B274C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7F1557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144 9</w:t>
            </w:r>
            <w:r w:rsidR="00A80B58" w:rsidRPr="002B274C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B274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7F1557" w:rsidRPr="007F1557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Default="007F1557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SZIF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7F1557" w:rsidRDefault="007F1557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1557">
              <w:rPr>
                <w:rFonts w:ascii="Times New Roman" w:hAnsi="Times New Roman"/>
                <w:sz w:val="20"/>
                <w:szCs w:val="20"/>
              </w:rPr>
              <w:t>Dotace</w:t>
            </w:r>
            <w:r>
              <w:rPr>
                <w:rFonts w:ascii="Times New Roman" w:hAnsi="Times New Roman"/>
                <w:sz w:val="20"/>
                <w:szCs w:val="20"/>
              </w:rPr>
              <w:t>–Zachování porostního typ</w:t>
            </w:r>
            <w:r w:rsidR="00CE5D3D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Pr="007F1557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89028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7F1557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SR4113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7F1557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63 273,79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7F1557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63 273,79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7F1557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F1557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Default="007F1557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CE5D3D" w:rsidRDefault="00CE5D3D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1557">
              <w:rPr>
                <w:rFonts w:ascii="Times New Roman" w:hAnsi="Times New Roman"/>
                <w:sz w:val="20"/>
                <w:szCs w:val="20"/>
              </w:rPr>
              <w:t>Dotace</w:t>
            </w:r>
            <w:r>
              <w:rPr>
                <w:rFonts w:ascii="Times New Roman" w:hAnsi="Times New Roman"/>
                <w:sz w:val="20"/>
                <w:szCs w:val="20"/>
              </w:rPr>
              <w:t>–Zachování porostního typu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E5D3D">
              <w:rPr>
                <w:rFonts w:ascii="Times New Roman" w:hAnsi="Times New Roman"/>
                <w:sz w:val="20"/>
                <w:szCs w:val="20"/>
              </w:rPr>
              <w:t>89029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EU4113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34 070,42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34 070,42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1557" w:rsidRP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E5D3D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Default="00CE5D3D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Pr="00CE5D3D" w:rsidRDefault="00CE5D3D" w:rsidP="00CE5D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CELKEM položka 4113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P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Pr="00CB5910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B5910">
              <w:rPr>
                <w:rFonts w:ascii="Times New Roman" w:hAnsi="Times New Roman"/>
                <w:b/>
                <w:sz w:val="20"/>
                <w:szCs w:val="20"/>
              </w:rPr>
              <w:t>97 344,21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Pr="00CB5910" w:rsidRDefault="00CB5910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B5910">
              <w:rPr>
                <w:rFonts w:ascii="Times New Roman" w:hAnsi="Times New Roman"/>
                <w:b/>
                <w:sz w:val="20"/>
                <w:szCs w:val="20"/>
              </w:rPr>
              <w:t>97 344,21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3D" w:rsidRDefault="00CE5D3D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Obnova,zajišt. a vých.les.porostů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CB5910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50224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CB5910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30 600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CB5910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30 600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0B58" w:rsidRPr="00512811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B274C">
              <w:rPr>
                <w:rFonts w:ascii="Times New Roman" w:hAnsi="Times New Roman"/>
                <w:b/>
                <w:sz w:val="20"/>
                <w:szCs w:val="20"/>
              </w:rPr>
              <w:t>CELKEM položka 4116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12811" w:rsidRDefault="00CB5910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30 60</w:t>
            </w:r>
            <w:r w:rsidR="00A80B58" w:rsidRPr="00512811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12811" w:rsidRDefault="00CB5910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30 60</w:t>
            </w:r>
            <w:r w:rsidR="00A80B5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12811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12811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C62DCE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Inv. dotace – Rekonstr. míst.kom</w:t>
            </w:r>
            <w:r w:rsidR="00A80B5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C62DCE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01707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62DCE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DCE" w:rsidRDefault="00C62DCE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DCE" w:rsidRPr="00C62DCE" w:rsidRDefault="00C62DCE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2DCE">
              <w:rPr>
                <w:rFonts w:ascii="Times New Roman" w:hAnsi="Times New Roman"/>
                <w:sz w:val="20"/>
                <w:szCs w:val="20"/>
              </w:rPr>
              <w:t>Inv.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dotace – II.etapa Cyklost.Ohře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DCE" w:rsidRPr="00C62DCE" w:rsidRDefault="00C62DCE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02674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DCE" w:rsidRPr="00C62DCE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DCE" w:rsidRPr="00C62DCE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912 000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DCE" w:rsidRPr="00C62DCE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912 000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DCE" w:rsidRPr="00C62DCE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B274C">
              <w:rPr>
                <w:rFonts w:ascii="Times New Roman" w:hAnsi="Times New Roman"/>
                <w:b/>
                <w:sz w:val="20"/>
                <w:szCs w:val="20"/>
              </w:rPr>
              <w:t>CELKEM položka 4222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1 412 000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1 412 000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Neinv. dotace na kulturu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1E6660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80B58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1E6660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KÚKK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Hospodaření v lesích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15 242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15 242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0B58" w:rsidRPr="00530113" w:rsidTr="00C62DC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B274C">
              <w:rPr>
                <w:rFonts w:ascii="Times New Roman" w:hAnsi="Times New Roman"/>
                <w:b/>
                <w:sz w:val="20"/>
                <w:szCs w:val="20"/>
              </w:rPr>
              <w:t>CELKEM položka 4122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530113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35 242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C62DCE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35 242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B274C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B274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2655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b) Vyúčtování finančních vztahů k příjemcům podpory z rozpočtu obce </w:t>
      </w: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0"/>
        <w:gridCol w:w="1680"/>
        <w:gridCol w:w="1880"/>
      </w:tblGrid>
      <w:tr w:rsidR="00A80B58" w:rsidRPr="0026553E" w:rsidTr="00CE5D3D">
        <w:trPr>
          <w:trHeight w:val="675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Paragraf, položka a název: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Částka: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58" w:rsidRPr="0026553E" w:rsidRDefault="00A80B58" w:rsidP="00CE5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6553E">
              <w:rPr>
                <w:rFonts w:ascii="Times New Roman" w:hAnsi="Times New Roman"/>
                <w:b/>
                <w:bCs/>
                <w:i/>
              </w:rPr>
              <w:t>Odvod do rozpočtu obce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  <w:r w:rsidRPr="0026553E">
              <w:rPr>
                <w:rFonts w:ascii="Times New Roman" w:hAnsi="Times New Roman"/>
                <w:b/>
                <w:bCs/>
                <w:i/>
              </w:rPr>
              <w:t xml:space="preserve"> </w:t>
            </w:r>
          </w:p>
        </w:tc>
      </w:tr>
      <w:tr w:rsidR="00A80B58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3111, pol. 5331 – Neinv. přísp. zřízeným PO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6D7DAA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  <w:r w:rsidR="00A80B58">
              <w:rPr>
                <w:rFonts w:ascii="Times New Roman" w:hAnsi="Times New Roman"/>
              </w:rPr>
              <w:t>0</w:t>
            </w:r>
            <w:r w:rsidR="00A80B58" w:rsidRPr="0026553E">
              <w:rPr>
                <w:rFonts w:ascii="Times New Roman" w:hAnsi="Times New Roman"/>
              </w:rPr>
              <w:t xml:space="preserve">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6553E">
              <w:rPr>
                <w:rFonts w:ascii="Times New Roman" w:hAnsi="Times New Roman"/>
              </w:rPr>
              <w:t>0</w:t>
            </w:r>
          </w:p>
        </w:tc>
      </w:tr>
      <w:tr w:rsidR="00A80B58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3314, pol. 5229 – Ostatní neinv.tr.nezis.a pod.osobám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6D7DAA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14 02</w:t>
            </w:r>
            <w:r w:rsidR="00A80B58" w:rsidRPr="0026553E">
              <w:rPr>
                <w:rFonts w:ascii="Times New Roman" w:hAnsi="Times New Roman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6553E">
              <w:rPr>
                <w:rFonts w:ascii="Times New Roman" w:hAnsi="Times New Roman"/>
              </w:rPr>
              <w:t>0</w:t>
            </w:r>
          </w:p>
        </w:tc>
      </w:tr>
      <w:tr w:rsidR="00A80B58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3419, pol. 5229 – Ostatní neinv.tr.nezis.a pod.osobám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6553E">
              <w:rPr>
                <w:rFonts w:ascii="Times New Roman" w:hAnsi="Times New Roman"/>
              </w:rPr>
              <w:t>1</w:t>
            </w:r>
            <w:r w:rsidR="006D7DA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</w:t>
            </w:r>
            <w:r w:rsidRPr="0026553E">
              <w:rPr>
                <w:rFonts w:ascii="Times New Roman" w:hAnsi="Times New Roman"/>
              </w:rPr>
              <w:t xml:space="preserve">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6553E">
              <w:rPr>
                <w:rFonts w:ascii="Times New Roman" w:hAnsi="Times New Roman"/>
              </w:rPr>
              <w:t>0</w:t>
            </w:r>
          </w:p>
        </w:tc>
      </w:tr>
      <w:tr w:rsidR="00A80B58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3900, pol. 5499 – Ostatní neinv.tr.fyz.osobám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6D7DAA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80B58">
              <w:rPr>
                <w:rFonts w:ascii="Times New Roman" w:hAnsi="Times New Roman"/>
              </w:rPr>
              <w:t xml:space="preserve">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A4A74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A74" w:rsidRDefault="000A4A74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3900, pol. 5229 – Ostatní neinv.tr.neziskovým apod.osob.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A74" w:rsidRDefault="000A4A74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A74" w:rsidRDefault="000A4A74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0B58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5512, pol. 5229 – Ostatní neinv.tr.nezis.a pod.osobám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0B58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6171, pol. 5321 – Neinv. transfery obcím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B4D60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D60" w:rsidRDefault="004A35AF" w:rsidP="00CE5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Par. 6171, pol. 5221- Neinv.tr.fund.,úst. a obec.prosp.spol.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D60" w:rsidRDefault="004A35AF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7 754,20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D60" w:rsidRDefault="004A35AF" w:rsidP="00CE5D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0B58" w:rsidRPr="0026553E" w:rsidTr="00CE5D3D">
        <w:trPr>
          <w:trHeight w:val="255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553E">
              <w:rPr>
                <w:rFonts w:ascii="Times New Roman" w:hAnsi="Times New Roman"/>
                <w:b/>
                <w:bCs/>
              </w:rPr>
              <w:t xml:space="preserve">Celkem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8" w:rsidRPr="0026553E" w:rsidRDefault="00A80B58" w:rsidP="00CE5D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6553E">
              <w:rPr>
                <w:rFonts w:ascii="Times New Roman" w:hAnsi="Times New Roman"/>
                <w:b/>
                <w:bCs/>
              </w:rPr>
              <w:t>0</w:t>
            </w:r>
          </w:p>
        </w:tc>
      </w:tr>
    </w:tbl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cs-CZ"/>
        </w:rPr>
        <w:t>4</w:t>
      </w:r>
      <w:r w:rsidRPr="0026553E">
        <w:rPr>
          <w:rFonts w:ascii="Times New Roman" w:eastAsia="Times New Roman" w:hAnsi="Times New Roman" w:cs="Times New Roman"/>
          <w:b/>
          <w:bCs/>
          <w:sz w:val="24"/>
          <w:lang w:eastAsia="cs-CZ"/>
        </w:rPr>
        <w:t>) Zpráva o výsledku přezkoum</w:t>
      </w:r>
      <w:r>
        <w:rPr>
          <w:rFonts w:ascii="Times New Roman" w:eastAsia="Times New Roman" w:hAnsi="Times New Roman" w:cs="Times New Roman"/>
          <w:b/>
          <w:bCs/>
          <w:sz w:val="24"/>
          <w:lang w:eastAsia="cs-CZ"/>
        </w:rPr>
        <w:t>ání hospoda</w:t>
      </w:r>
      <w:r w:rsidR="004A35AF">
        <w:rPr>
          <w:rFonts w:ascii="Times New Roman" w:eastAsia="Times New Roman" w:hAnsi="Times New Roman" w:cs="Times New Roman"/>
          <w:b/>
          <w:bCs/>
          <w:sz w:val="24"/>
          <w:lang w:eastAsia="cs-CZ"/>
        </w:rPr>
        <w:t>ření obce Vojkovice za rok 2024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A00F2C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Přezkoumání </w:t>
      </w:r>
      <w:r w:rsidR="004A35AF">
        <w:rPr>
          <w:rFonts w:ascii="Times New Roman" w:eastAsia="Times New Roman" w:hAnsi="Times New Roman" w:cs="Times New Roman"/>
          <w:bCs/>
          <w:sz w:val="24"/>
          <w:lang w:eastAsia="cs-CZ"/>
        </w:rPr>
        <w:t>se uskutečnilo ve dnech 07.08.2024 (dílčí přezkoumání) a 12.05.2025</w:t>
      </w:r>
      <w:r w:rsidRPr="00A00F2C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lang w:eastAsia="cs-CZ"/>
        </w:rPr>
        <w:t>(konečné přezkoumání) na základě písemné žádosti obce v souladu s ustanovením § 42 odst. 1, zákona č. 128/2000 Sb., o obcích (obecní zřízení), ve znění pozdějších předpisů, a v souladu se zákonem č. 420/2004 Sb., o přezkoumávání hospodaření územních samosprávných celků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lang w:eastAsia="cs-CZ"/>
        </w:rPr>
        <w:t>a dobrovolných svazků obcí, ve znění pozdějších předpisů.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lang w:eastAsia="cs-CZ"/>
        </w:rPr>
        <w:t>Místo uskutečněného přezkoumání: Obecní úřad Vojkovice, Vojkovice 57, 362 73 Vojkovice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lang w:eastAsia="cs-CZ"/>
        </w:rPr>
        <w:t>Závěr přezkoumání: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</w:p>
    <w:p w:rsidR="00A80B58" w:rsidRDefault="00A80B58" w:rsidP="00A80B58">
      <w:pPr>
        <w:pStyle w:val="Odstavecseseznamem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8666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Při přezkoumání hospod</w:t>
      </w:r>
      <w:r w:rsidR="004A35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aření obce Vojkovice za rok 2024</w:t>
      </w:r>
      <w:r w:rsidRPr="0078666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80B58" w:rsidRPr="00CD503D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b</w:t>
      </w:r>
      <w:r w:rsidR="00D0239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yl zjištěn nedostatek (§ 10 odst. 3 písm. c</w:t>
      </w:r>
      <w:r w:rsidRPr="00CD503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) zákona č. 420/2024 Sb.):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</w:p>
    <w:p w:rsidR="00A80B58" w:rsidRPr="00847469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84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c4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–  </w:t>
      </w:r>
      <w:r w:rsidRPr="0084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8474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Nedostatky, spočívající v porušení povinností nebo překročení působnosti územního  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84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</w:t>
      </w:r>
      <w:r w:rsidRPr="008474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celku stanovených zvláštními právními předpisy</w:t>
      </w:r>
    </w:p>
    <w:p w:rsidR="008431F8" w:rsidRDefault="008431F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</w:p>
    <w:p w:rsidR="00A80B58" w:rsidRDefault="00D02394" w:rsidP="00D02394">
      <w:pPr>
        <w:pStyle w:val="Odstavecseseznamem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Zadavatel neuveřejnil na profilu zadavatele výši skutečně uhrazené ceny za plnění smlouvy v souladu se zákonem.</w:t>
      </w:r>
    </w:p>
    <w:p w:rsidR="00D02394" w:rsidRDefault="00D02394" w:rsidP="008431F8">
      <w:pPr>
        <w:pStyle w:val="Odstavecseseznamem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431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Zastupitelstvo obce nevyslovilo souhlas se vznikem pracovněprávního vztahu mezi obcí a členem zastupitelstva.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80B58" w:rsidRPr="00FA734B" w:rsidRDefault="00A80B58" w:rsidP="00A80B58">
      <w:pPr>
        <w:pStyle w:val="Odstavecseseznamem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A734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Upozornění na případná rizika dovozená na základě zjištěných chyb a nedostatků</w:t>
      </w:r>
    </w:p>
    <w:p w:rsidR="00A80B58" w:rsidRDefault="00A80B58" w:rsidP="00A80B58">
      <w:pPr>
        <w:pStyle w:val="Odstavecseseznamem"/>
        <w:tabs>
          <w:tab w:val="left" w:pos="360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A734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(§ 10 ods. 4 písm. a) zákona č. 420/2004 Sb.)</w:t>
      </w:r>
    </w:p>
    <w:p w:rsidR="00A80B58" w:rsidRDefault="00A80B58" w:rsidP="00A80B58">
      <w:pPr>
        <w:pStyle w:val="Odstavecseseznamem"/>
        <w:tabs>
          <w:tab w:val="left" w:pos="360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80B58" w:rsidRDefault="00A80B58" w:rsidP="00A80B58">
      <w:pPr>
        <w:pStyle w:val="Odstavecseseznamem"/>
        <w:tabs>
          <w:tab w:val="left" w:pos="360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A73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Při přezkoumání 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spodaření obce Vojkovice za daný rok se neuvádí </w:t>
      </w:r>
      <w:r w:rsidRPr="00FA734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žádná rizika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80B58" w:rsidRDefault="00A80B58" w:rsidP="00A80B58">
      <w:pPr>
        <w:pStyle w:val="Odstavecseseznamem"/>
        <w:tabs>
          <w:tab w:val="left" w:pos="360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III.       Podíl pohledávek a závazků na rozpočtu úze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mního celku a podíl zastaveného  </w:t>
      </w:r>
    </w:p>
    <w:p w:rsidR="00A80B58" w:rsidRPr="00E95382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majetku </w:t>
      </w: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celkovém maj</w:t>
      </w:r>
      <w:r w:rsidR="00D0239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etku územního celku k 31.12.2024</w:t>
      </w: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(§ 10 odst. 4 písm. b) 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zákona č. </w:t>
      </w: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420/2004 Sb.)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a) podíl pohledávek na rozpočtu územního celku                                      </w:t>
      </w:r>
      <w:r w:rsidR="00D0239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0,28</w:t>
      </w: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%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b) podíl závazků na rozpočtu územního celku                                            </w:t>
      </w:r>
      <w:r w:rsidR="00D0239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2,08</w:t>
      </w: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%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c) podíl zastaveného majetku na celkovém majetku územního celku             </w:t>
      </w:r>
      <w:r w:rsidRPr="00E953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0 %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IV.      Ověření poměru dluhu územního celku k průměru jeho příjmů za poslední 4 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rozpočtové roky (§ 10 odst. 4 písm. c) zákona č. 420/2004 Sb.)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základě účetních a finančních vý</w:t>
      </w:r>
      <w:r w:rsidR="00D0239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kazů obce Vojkovice k 31.12.2024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které byly předloženy</w:t>
      </w:r>
      <w:r w:rsidR="00D0239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přezkoumávajícímu orgánu dne 12.05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.2024, bylo zjištěno, že: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-  dluh obce Vojkovice nepřekročil 60 % průměru jeho příjmů za poslední 4 rozpočtové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roky.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80B58" w:rsidRPr="0026553E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Jako příloha č. 4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připojeno plné znění zprávy o výsledku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přezkoumání hospod</w:t>
      </w:r>
      <w:r w:rsidR="00D02394">
        <w:rPr>
          <w:rFonts w:ascii="Times New Roman" w:eastAsia="Times New Roman" w:hAnsi="Times New Roman" w:cs="Times New Roman"/>
          <w:sz w:val="24"/>
          <w:szCs w:val="24"/>
          <w:lang w:eastAsia="cs-CZ"/>
        </w:rPr>
        <w:t>aření obce Vojkovice za rok 2024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Zpráva je přístupná v elektronické podobě na internetových stránkách: </w:t>
      </w:r>
    </w:p>
    <w:p w:rsidR="00A80B58" w:rsidRDefault="006F078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hyperlink r:id="rId7" w:history="1">
        <w:r w:rsidR="00A80B58" w:rsidRPr="006E1D20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http://vojkovice.imunis.cz/edeska/</w:t>
        </w:r>
      </w:hyperlink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Údaje o plnění rozpočtu příjmů, výdajů a o dalších finančních operacích v plném členění podle rozpočtové skladby jsou k nahlédnutí na OÚ Vojkovice (Výkaz Fin 2-12M, Rozvaha, Výkaz zisku a ztrát, Příloha) – za Obec Vojkovice, PO MŠ Jakubov.</w:t>
      </w:r>
    </w:p>
    <w:p w:rsidR="00A80B58" w:rsidRDefault="00A80B58" w:rsidP="00A80B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Dostupnost uvedených výkazů dálkovým přístupem je na adrese:</w:t>
      </w:r>
    </w:p>
    <w:p w:rsidR="00A80B58" w:rsidRDefault="006F078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cs-CZ"/>
        </w:rPr>
      </w:pPr>
      <w:hyperlink r:id="rId8" w:history="1">
        <w:r w:rsidR="00A80B58" w:rsidRPr="006E1D20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http://vojkovice.imunis.cz/edeska/</w:t>
        </w:r>
      </w:hyperlink>
      <w:r w:rsidR="00A80B58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nebo  </w:t>
      </w:r>
      <w:hyperlink r:id="rId9" w:history="1">
        <w:r w:rsidR="00A80B58" w:rsidRPr="00F46ACD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http://monitor.statnipokladna.cz</w:t>
        </w:r>
      </w:hyperlink>
    </w:p>
    <w:p w:rsidR="00A80B58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Plné znění zprávy o provedeném přezkoumání hospod</w:t>
      </w:r>
      <w:r w:rsidR="00D02394">
        <w:rPr>
          <w:rFonts w:ascii="Times New Roman" w:eastAsia="Times New Roman" w:hAnsi="Times New Roman" w:cs="Times New Roman"/>
          <w:sz w:val="24"/>
          <w:szCs w:val="24"/>
          <w:lang w:eastAsia="cs-CZ"/>
        </w:rPr>
        <w:t>aření obce Vojkovice za rok 2024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přílohou k závěrečnému účtu a je k nahlédnutí na OÚ Vojkovice.</w:t>
      </w:r>
    </w:p>
    <w:p w:rsidR="00A80B58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0B58" w:rsidRDefault="00D02394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Vojkovicích dne 6.6.2025</w:t>
      </w:r>
    </w:p>
    <w:p w:rsidR="00A80B58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0B58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 Vojkovice: Luboš Garaj</w:t>
      </w:r>
    </w:p>
    <w:p w:rsidR="00A80B58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6939" w:rsidRDefault="00856939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0B58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43C1B" w:rsidRPr="00A80B58" w:rsidRDefault="00A80B58" w:rsidP="00A8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Vyvěšeno:                                                                                               Sejmuto:</w:t>
      </w:r>
    </w:p>
    <w:sectPr w:rsidR="00E43C1B" w:rsidRPr="00A80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F2CBF"/>
    <w:multiLevelType w:val="hybridMultilevel"/>
    <w:tmpl w:val="93E06200"/>
    <w:lvl w:ilvl="0" w:tplc="04050013">
      <w:start w:val="1"/>
      <w:numFmt w:val="upperRoman"/>
      <w:lvlText w:val="%1."/>
      <w:lvlJc w:val="righ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40F28E9"/>
    <w:multiLevelType w:val="hybridMultilevel"/>
    <w:tmpl w:val="86562BDC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5DAB2459"/>
    <w:multiLevelType w:val="hybridMultilevel"/>
    <w:tmpl w:val="FA5AF73E"/>
    <w:lvl w:ilvl="0" w:tplc="0CAC72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AD6ECB"/>
    <w:multiLevelType w:val="hybridMultilevel"/>
    <w:tmpl w:val="131ED5D2"/>
    <w:lvl w:ilvl="0" w:tplc="547EF93A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58"/>
    <w:rsid w:val="000A4A74"/>
    <w:rsid w:val="00133CA7"/>
    <w:rsid w:val="00186BE7"/>
    <w:rsid w:val="001E6660"/>
    <w:rsid w:val="003B4D60"/>
    <w:rsid w:val="00433E64"/>
    <w:rsid w:val="004A35AF"/>
    <w:rsid w:val="006B3D3A"/>
    <w:rsid w:val="006D7DAA"/>
    <w:rsid w:val="006F0788"/>
    <w:rsid w:val="007F1557"/>
    <w:rsid w:val="00830C62"/>
    <w:rsid w:val="008431F8"/>
    <w:rsid w:val="00856939"/>
    <w:rsid w:val="00A80B58"/>
    <w:rsid w:val="00C62DCE"/>
    <w:rsid w:val="00C8335C"/>
    <w:rsid w:val="00CB5910"/>
    <w:rsid w:val="00CE5D3D"/>
    <w:rsid w:val="00D02394"/>
    <w:rsid w:val="00E4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27D56-841A-40B2-B609-13B2DC60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B58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0B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80B5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6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693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jkovice.imunis.cz/edes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jkovice.imunis.cz/edes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jkovice.imunis.cz/edesk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vojkovice.imunis.cz/edesk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nitor.statnipoklad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dc:description/>
  <cp:lastModifiedBy>Asistentka</cp:lastModifiedBy>
  <cp:revision>4</cp:revision>
  <cp:lastPrinted>2025-06-06T07:02:00Z</cp:lastPrinted>
  <dcterms:created xsi:type="dcterms:W3CDTF">2025-06-27T08:23:00Z</dcterms:created>
  <dcterms:modified xsi:type="dcterms:W3CDTF">2025-06-27T08:23:00Z</dcterms:modified>
</cp:coreProperties>
</file>