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A2148B" w:rsidP="00B67826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-299720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5D0B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4F5D0B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Obec</w:t>
      </w:r>
      <w:r w:rsidR="003A1805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ní ú</w:t>
      </w:r>
      <w:r w:rsidR="003A1805">
        <w:rPr>
          <w:rFonts w:eastAsia="Times New Roman"/>
          <w:b/>
          <w:i/>
          <w:noProof/>
          <w:sz w:val="52"/>
          <w:szCs w:val="52"/>
          <w:lang w:eastAsia="cs-CZ"/>
        </w:rPr>
        <w:t>řad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4F5D0B" w:rsidP="00B67826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1728"/>
        <w:gridCol w:w="3205"/>
      </w:tblGrid>
      <w:tr w:rsidR="003C1868" w:rsidTr="00F73DE3">
        <w:tc>
          <w:tcPr>
            <w:tcW w:w="1728" w:type="dxa"/>
          </w:tcPr>
          <w:p w:rsidR="003C1868" w:rsidRPr="00F73DE3" w:rsidRDefault="003C1868" w:rsidP="00945A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945A18" w:rsidRPr="00F73DE3" w:rsidRDefault="00945A1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</w:tbl>
    <w:p w:rsidR="00945A18" w:rsidRDefault="00945A18" w:rsidP="00945A1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45A18" w:rsidRDefault="00945A18" w:rsidP="00945A1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45A18" w:rsidRDefault="00945A18" w:rsidP="00945A1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45A18" w:rsidRDefault="00945A18" w:rsidP="00945A1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45A18" w:rsidRDefault="00945A18" w:rsidP="00945A1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45A18" w:rsidRDefault="00945A18" w:rsidP="00945A1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45A18" w:rsidRDefault="00945A18" w:rsidP="00945A1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45A18" w:rsidRDefault="00945A18" w:rsidP="00945A1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45A18" w:rsidRDefault="00945A18" w:rsidP="00945A1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45A18" w:rsidRPr="00945A18" w:rsidRDefault="00945A18" w:rsidP="00945A1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45A18">
        <w:rPr>
          <w:rFonts w:ascii="Arial" w:hAnsi="Arial" w:cs="Arial"/>
          <w:b/>
          <w:color w:val="000000"/>
          <w:sz w:val="32"/>
          <w:szCs w:val="32"/>
        </w:rPr>
        <w:t>Obecně závazná vyhláška obce Častohostice č.2/2016</w:t>
      </w:r>
    </w:p>
    <w:p w:rsidR="00945A18" w:rsidRDefault="00945A18" w:rsidP="00945A18">
      <w:pPr>
        <w:pStyle w:val="NormlnIMP"/>
        <w:spacing w:line="240" w:lineRule="auto"/>
        <w:jc w:val="left"/>
        <w:rPr>
          <w:rFonts w:ascii="Arial" w:hAnsi="Arial" w:cs="Arial"/>
          <w:b/>
          <w:color w:val="000000"/>
          <w:sz w:val="22"/>
          <w:szCs w:val="22"/>
        </w:rPr>
      </w:pPr>
    </w:p>
    <w:p w:rsidR="00945A18" w:rsidRDefault="00945A18" w:rsidP="00945A1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45A18" w:rsidRPr="00443762" w:rsidRDefault="00945A18" w:rsidP="00945A18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 w:rsidRPr="00443762">
        <w:rPr>
          <w:rFonts w:ascii="Arial" w:hAnsi="Arial" w:cs="Arial"/>
          <w:b/>
          <w:sz w:val="28"/>
          <w:szCs w:val="28"/>
        </w:rPr>
        <w:t>o nočním klidu</w:t>
      </w:r>
    </w:p>
    <w:p w:rsidR="00945A18" w:rsidRDefault="00945A18" w:rsidP="00945A18">
      <w:pPr>
        <w:rPr>
          <w:rFonts w:ascii="Arial" w:hAnsi="Arial" w:cs="Arial"/>
          <w:b/>
          <w:sz w:val="22"/>
          <w:szCs w:val="22"/>
          <w:u w:val="single"/>
        </w:rPr>
      </w:pPr>
    </w:p>
    <w:p w:rsidR="00945A18" w:rsidRDefault="00945A18" w:rsidP="00945A1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obce) Častohostice se na svém zasedání dne 29.8.2016.. usnesením č. 91... usneslo vydat na základě ustanovení § 10 písm. d) a ustanovení § 84 odst. 2 písm. h) zákona č. 128/2000 Sb., o obcích (obecní zřízení), ve znění pozdějších předpisů, a na základě ustanovení § 47 odst. 6 zákona č. 200/1990 Sb., o přestupcích, </w:t>
      </w:r>
      <w:r>
        <w:rPr>
          <w:rFonts w:ascii="Arial" w:hAnsi="Arial" w:cs="Arial"/>
          <w:sz w:val="22"/>
          <w:szCs w:val="22"/>
        </w:rPr>
        <w:br/>
        <w:t>ve znění pozdějších předpisů, tuto obecně závaznou vyhlášku:</w:t>
      </w:r>
    </w:p>
    <w:p w:rsidR="00945A18" w:rsidRDefault="00945A18" w:rsidP="00945A18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945A18" w:rsidRDefault="00945A18" w:rsidP="00945A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:rsidR="00945A18" w:rsidRDefault="00945A18" w:rsidP="00945A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Předmět </w:t>
      </w:r>
    </w:p>
    <w:p w:rsidR="00945A18" w:rsidRDefault="00945A18" w:rsidP="00945A18">
      <w:pPr>
        <w:jc w:val="both"/>
        <w:rPr>
          <w:rFonts w:ascii="Arial" w:hAnsi="Arial" w:cs="Arial"/>
          <w:b/>
          <w:sz w:val="22"/>
          <w:szCs w:val="22"/>
        </w:rPr>
      </w:pPr>
    </w:p>
    <w:p w:rsidR="00945A18" w:rsidRDefault="00945A18" w:rsidP="00945A1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Předmětem této obecně závazné vyhlášky je stanovení výjimečných případů, při nichž je doba nočního klidu vymezena dobou kratší nebo žádnou než stanoví zákon.</w:t>
      </w:r>
    </w:p>
    <w:p w:rsidR="00945A18" w:rsidRPr="009A3B45" w:rsidRDefault="00945A18" w:rsidP="00945A18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945A18" w:rsidRDefault="00945A18" w:rsidP="00945A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2</w:t>
      </w:r>
    </w:p>
    <w:p w:rsidR="00945A18" w:rsidRDefault="00945A18" w:rsidP="00945A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Doba nočního klidu</w:t>
      </w:r>
    </w:p>
    <w:p w:rsidR="00945A18" w:rsidRDefault="00945A18" w:rsidP="00945A18">
      <w:pPr>
        <w:jc w:val="center"/>
        <w:rPr>
          <w:rFonts w:ascii="Arial" w:hAnsi="Arial" w:cs="Arial"/>
          <w:b/>
          <w:sz w:val="22"/>
          <w:szCs w:val="22"/>
        </w:rPr>
      </w:pPr>
    </w:p>
    <w:p w:rsidR="00945A18" w:rsidRDefault="00945A18" w:rsidP="00945A1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Dobou nočního klidu se rozumí doba od 22. do 6.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p w:rsidR="00945A18" w:rsidRDefault="00945A18" w:rsidP="00945A18">
      <w:pPr>
        <w:spacing w:after="120"/>
        <w:rPr>
          <w:rFonts w:ascii="Arial" w:hAnsi="Arial" w:cs="Arial"/>
          <w:sz w:val="22"/>
          <w:szCs w:val="22"/>
        </w:rPr>
      </w:pPr>
    </w:p>
    <w:p w:rsidR="00443762" w:rsidRDefault="00443762" w:rsidP="00945A18">
      <w:pPr>
        <w:spacing w:after="120"/>
        <w:rPr>
          <w:rFonts w:ascii="Arial" w:hAnsi="Arial" w:cs="Arial"/>
          <w:sz w:val="22"/>
          <w:szCs w:val="22"/>
        </w:rPr>
      </w:pPr>
    </w:p>
    <w:p w:rsidR="00945A18" w:rsidRDefault="00443762" w:rsidP="00945A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Ćl</w:t>
      </w:r>
      <w:r w:rsidR="00945A18">
        <w:rPr>
          <w:rFonts w:ascii="Arial" w:hAnsi="Arial" w:cs="Arial"/>
          <w:b/>
          <w:sz w:val="22"/>
          <w:szCs w:val="22"/>
        </w:rPr>
        <w:t>. 3</w:t>
      </w:r>
    </w:p>
    <w:p w:rsidR="00945A18" w:rsidRDefault="00945A18" w:rsidP="00945A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Stanovení výjimečných případů, při nichž je doba nočního klidu vymezena dobou kratší nebo žádnou</w:t>
      </w:r>
    </w:p>
    <w:p w:rsidR="00945A18" w:rsidRDefault="00945A18" w:rsidP="00945A18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p w:rsidR="00945A18" w:rsidRDefault="00945A18" w:rsidP="00945A18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p w:rsidR="00945A18" w:rsidRDefault="00945A18" w:rsidP="00945A18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p w:rsidR="00945A18" w:rsidRDefault="00945A18" w:rsidP="00945A18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 Doba nočního klidu se vymezuje od 03 do 06 hodin, a to v následujících případech:</w:t>
      </w:r>
    </w:p>
    <w:p w:rsidR="00945A18" w:rsidRDefault="00443762" w:rsidP="00945A18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945A18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V</w:t>
      </w:r>
      <w:r w:rsidR="00945A18">
        <w:rPr>
          <w:rFonts w:ascii="Arial" w:hAnsi="Arial" w:cs="Arial"/>
          <w:sz w:val="22"/>
          <w:szCs w:val="22"/>
        </w:rPr>
        <w:t> noci z 31. prosince na 1. ledna;</w:t>
      </w:r>
    </w:p>
    <w:p w:rsidR="00945A18" w:rsidRDefault="00443762" w:rsidP="00945A18">
      <w:p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b</w:t>
      </w:r>
      <w:r w:rsidR="00945A18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V</w:t>
      </w:r>
      <w:r w:rsidR="00945A18">
        <w:rPr>
          <w:rFonts w:ascii="Arial" w:hAnsi="Arial" w:cs="Arial"/>
          <w:sz w:val="22"/>
          <w:szCs w:val="22"/>
        </w:rPr>
        <w:t> době konání těchto tradičních slavností Pálení čarodějnic,</w:t>
      </w:r>
      <w:r>
        <w:rPr>
          <w:rFonts w:ascii="Arial" w:hAnsi="Arial" w:cs="Arial"/>
          <w:sz w:val="22"/>
          <w:szCs w:val="22"/>
        </w:rPr>
        <w:t xml:space="preserve"> </w:t>
      </w:r>
      <w:r w:rsidR="00945A18">
        <w:rPr>
          <w:rFonts w:ascii="Arial" w:hAnsi="Arial" w:cs="Arial"/>
          <w:sz w:val="22"/>
          <w:szCs w:val="22"/>
        </w:rPr>
        <w:t xml:space="preserve">hasičský ples, pouť, posvícení, ochutnávka vína </w:t>
      </w:r>
    </w:p>
    <w:p w:rsidR="00945A18" w:rsidRDefault="00443762" w:rsidP="00945A18">
      <w:p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945A18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Ve výjimečných  případech, jako jsou soukromé rodinné a společenské akce </w:t>
      </w:r>
    </w:p>
    <w:p w:rsidR="00945A18" w:rsidRPr="00A5277E" w:rsidRDefault="00443762" w:rsidP="00945A18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945A18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O</w:t>
      </w:r>
      <w:r w:rsidR="00945A18">
        <w:rPr>
          <w:rFonts w:ascii="Arial" w:hAnsi="Arial" w:cs="Arial"/>
          <w:sz w:val="22"/>
          <w:szCs w:val="22"/>
        </w:rPr>
        <w:t xml:space="preserve"> Velikonočním pondělí.</w:t>
      </w:r>
    </w:p>
    <w:p w:rsidR="00945A18" w:rsidRDefault="00945A18" w:rsidP="00945A18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p w:rsidR="00945A18" w:rsidRDefault="00945A18" w:rsidP="00945A18">
      <w:pPr>
        <w:tabs>
          <w:tab w:val="left" w:pos="284"/>
        </w:tabs>
        <w:spacing w:after="120"/>
        <w:rPr>
          <w:rFonts w:ascii="Arial" w:hAnsi="Arial" w:cs="Arial"/>
          <w:color w:val="FF0000"/>
          <w:sz w:val="22"/>
          <w:szCs w:val="22"/>
        </w:rPr>
      </w:pPr>
    </w:p>
    <w:p w:rsidR="00945A18" w:rsidRDefault="00945A18" w:rsidP="00945A18">
      <w:p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Informace o konkrétním termínu konání akcí uvedených v odst. 1 této obecně závazné vyhlášky bude zveřejněna obecním úřadem na úřední desce minimálně 5 dnů před datem konání. </w:t>
      </w:r>
    </w:p>
    <w:p w:rsidR="00945A18" w:rsidRDefault="00945A18" w:rsidP="00945A18">
      <w:pPr>
        <w:tabs>
          <w:tab w:val="left" w:pos="284"/>
        </w:tabs>
        <w:spacing w:after="120"/>
        <w:rPr>
          <w:rFonts w:ascii="Arial" w:hAnsi="Arial" w:cs="Arial"/>
          <w:i/>
          <w:color w:val="FF0000"/>
          <w:sz w:val="22"/>
          <w:szCs w:val="22"/>
        </w:rPr>
      </w:pPr>
    </w:p>
    <w:p w:rsidR="00945A18" w:rsidRPr="00612462" w:rsidRDefault="00945A18" w:rsidP="00945A18">
      <w:pPr>
        <w:tabs>
          <w:tab w:val="left" w:pos="284"/>
        </w:tabs>
        <w:spacing w:after="120"/>
        <w:rPr>
          <w:rFonts w:ascii="Arial" w:hAnsi="Arial" w:cs="Arial"/>
          <w:i/>
          <w:color w:val="FF0000"/>
          <w:sz w:val="22"/>
          <w:szCs w:val="22"/>
        </w:rPr>
      </w:pPr>
    </w:p>
    <w:p w:rsidR="00945A18" w:rsidRDefault="00945A18" w:rsidP="00945A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4</w:t>
      </w:r>
    </w:p>
    <w:p w:rsidR="00945A18" w:rsidRDefault="00945A18" w:rsidP="00945A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:rsidR="00945A18" w:rsidRDefault="00945A18" w:rsidP="00945A18">
      <w:pPr>
        <w:jc w:val="center"/>
        <w:rPr>
          <w:rFonts w:ascii="Arial" w:hAnsi="Arial" w:cs="Arial"/>
          <w:b/>
          <w:sz w:val="22"/>
          <w:szCs w:val="22"/>
        </w:rPr>
      </w:pPr>
    </w:p>
    <w:p w:rsidR="00945A18" w:rsidRDefault="00945A18" w:rsidP="00945A1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obecně závazná vyhláška nabývá účinnosti patnáctým dnem po dni vyhlášení.</w:t>
      </w:r>
    </w:p>
    <w:p w:rsidR="00945A18" w:rsidRDefault="00945A18" w:rsidP="00945A18">
      <w:pPr>
        <w:spacing w:after="120"/>
        <w:rPr>
          <w:rFonts w:ascii="Arial" w:hAnsi="Arial" w:cs="Arial"/>
          <w:sz w:val="22"/>
          <w:szCs w:val="22"/>
        </w:rPr>
      </w:pPr>
    </w:p>
    <w:p w:rsidR="00A414E3" w:rsidRDefault="00A414E3" w:rsidP="00945A18">
      <w:pPr>
        <w:spacing w:after="120"/>
        <w:rPr>
          <w:rFonts w:ascii="Arial" w:hAnsi="Arial" w:cs="Arial"/>
          <w:sz w:val="22"/>
          <w:szCs w:val="22"/>
        </w:rPr>
      </w:pPr>
    </w:p>
    <w:p w:rsidR="00A414E3" w:rsidRDefault="00A414E3" w:rsidP="00945A18">
      <w:pPr>
        <w:spacing w:after="120"/>
        <w:rPr>
          <w:rFonts w:ascii="Arial" w:hAnsi="Arial" w:cs="Arial"/>
          <w:sz w:val="22"/>
          <w:szCs w:val="22"/>
        </w:rPr>
      </w:pPr>
    </w:p>
    <w:p w:rsidR="00945A18" w:rsidRDefault="00443762" w:rsidP="00945A1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Václav Pokorný</w:t>
      </w:r>
      <w:r w:rsidR="00945A18">
        <w:rPr>
          <w:rFonts w:ascii="Arial" w:hAnsi="Arial" w:cs="Arial"/>
          <w:sz w:val="22"/>
          <w:szCs w:val="22"/>
        </w:rPr>
        <w:tab/>
      </w:r>
      <w:r w:rsidR="00945A18">
        <w:rPr>
          <w:rFonts w:ascii="Arial" w:hAnsi="Arial" w:cs="Arial"/>
          <w:sz w:val="22"/>
          <w:szCs w:val="22"/>
        </w:rPr>
        <w:tab/>
      </w:r>
      <w:r w:rsidR="00945A18">
        <w:rPr>
          <w:rFonts w:ascii="Arial" w:hAnsi="Arial" w:cs="Arial"/>
          <w:sz w:val="22"/>
          <w:szCs w:val="22"/>
        </w:rPr>
        <w:tab/>
      </w:r>
      <w:r w:rsidR="00945A18">
        <w:rPr>
          <w:rFonts w:ascii="Arial" w:hAnsi="Arial" w:cs="Arial"/>
          <w:sz w:val="22"/>
          <w:szCs w:val="22"/>
        </w:rPr>
        <w:tab/>
      </w:r>
      <w:r w:rsidR="00945A18">
        <w:rPr>
          <w:rFonts w:ascii="Arial" w:hAnsi="Arial" w:cs="Arial"/>
          <w:sz w:val="22"/>
          <w:szCs w:val="22"/>
        </w:rPr>
        <w:tab/>
      </w:r>
      <w:r w:rsidR="00945A1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Marie Vláčilová</w:t>
      </w:r>
    </w:p>
    <w:p w:rsidR="00945A18" w:rsidRDefault="00945A18" w:rsidP="00945A1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443762">
        <w:rPr>
          <w:rFonts w:ascii="Arial" w:hAnsi="Arial" w:cs="Arial"/>
          <w:sz w:val="22"/>
          <w:szCs w:val="22"/>
        </w:rPr>
        <w:t>místostarosta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</w:t>
      </w:r>
      <w:r w:rsidR="00443762">
        <w:rPr>
          <w:rFonts w:ascii="Arial" w:hAnsi="Arial" w:cs="Arial"/>
          <w:sz w:val="22"/>
          <w:szCs w:val="22"/>
        </w:rPr>
        <w:t xml:space="preserve">              starostka</w:t>
      </w:r>
    </w:p>
    <w:p w:rsidR="00945A18" w:rsidRDefault="00945A18" w:rsidP="00945A18">
      <w:pPr>
        <w:spacing w:after="120"/>
        <w:rPr>
          <w:rFonts w:ascii="Arial" w:hAnsi="Arial" w:cs="Arial"/>
          <w:sz w:val="22"/>
          <w:szCs w:val="22"/>
        </w:rPr>
      </w:pPr>
    </w:p>
    <w:p w:rsidR="00945A18" w:rsidRDefault="00945A18" w:rsidP="00945A18">
      <w:pPr>
        <w:spacing w:after="120"/>
        <w:rPr>
          <w:rFonts w:ascii="Arial" w:hAnsi="Arial" w:cs="Arial"/>
          <w:sz w:val="22"/>
          <w:szCs w:val="22"/>
        </w:rPr>
      </w:pPr>
    </w:p>
    <w:p w:rsidR="00945A18" w:rsidRDefault="00945A18" w:rsidP="00945A18">
      <w:pPr>
        <w:spacing w:after="120"/>
        <w:rPr>
          <w:rFonts w:ascii="Arial" w:hAnsi="Arial" w:cs="Arial"/>
          <w:sz w:val="22"/>
          <w:szCs w:val="22"/>
        </w:rPr>
      </w:pPr>
    </w:p>
    <w:p w:rsidR="00945A18" w:rsidRDefault="00945A18" w:rsidP="00945A1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Vyvěšeno na úřední desce dne:</w:t>
      </w:r>
      <w:r w:rsidR="00443762">
        <w:rPr>
          <w:rFonts w:ascii="Arial" w:hAnsi="Arial" w:cs="Arial"/>
          <w:sz w:val="22"/>
          <w:szCs w:val="22"/>
        </w:rPr>
        <w:t xml:space="preserve"> </w:t>
      </w:r>
      <w:r w:rsidR="00A414E3">
        <w:rPr>
          <w:rFonts w:ascii="Arial" w:hAnsi="Arial" w:cs="Arial"/>
          <w:sz w:val="22"/>
          <w:szCs w:val="22"/>
        </w:rPr>
        <w:t>1.9.2016</w:t>
      </w:r>
    </w:p>
    <w:p w:rsidR="00945A18" w:rsidRDefault="00945A18" w:rsidP="00945A18">
      <w:r>
        <w:rPr>
          <w:rFonts w:ascii="Arial" w:hAnsi="Arial" w:cs="Arial"/>
          <w:sz w:val="22"/>
          <w:szCs w:val="22"/>
        </w:rPr>
        <w:t>Sejmuto z úřední desky dne:</w:t>
      </w:r>
    </w:p>
    <w:p w:rsidR="00945A18" w:rsidRDefault="00945A18" w:rsidP="00945A18"/>
    <w:p w:rsidR="00945A18" w:rsidRDefault="00945A18" w:rsidP="00945A18"/>
    <w:p w:rsidR="00945A18" w:rsidRDefault="00945A18" w:rsidP="00945A18">
      <w:pPr>
        <w:rPr>
          <w:b/>
        </w:rPr>
      </w:pPr>
    </w:p>
    <w:p w:rsidR="00945A18" w:rsidRDefault="00945A18" w:rsidP="00945A18">
      <w:pPr>
        <w:rPr>
          <w:b/>
        </w:rPr>
      </w:pPr>
    </w:p>
    <w:p w:rsidR="00945A18" w:rsidRDefault="00945A18" w:rsidP="00945A18">
      <w:pPr>
        <w:rPr>
          <w:b/>
        </w:rPr>
      </w:pPr>
    </w:p>
    <w:p w:rsidR="00945A18" w:rsidRDefault="00945A18" w:rsidP="00945A18">
      <w:pPr>
        <w:rPr>
          <w:b/>
        </w:rPr>
      </w:pPr>
    </w:p>
    <w:p w:rsidR="00945A18" w:rsidRDefault="00945A18" w:rsidP="00945A18">
      <w:pPr>
        <w:rPr>
          <w:b/>
        </w:rPr>
      </w:pPr>
    </w:p>
    <w:p w:rsidR="00945A18" w:rsidRDefault="00945A18" w:rsidP="00945A18">
      <w:pPr>
        <w:rPr>
          <w:b/>
        </w:rPr>
      </w:pPr>
    </w:p>
    <w:p w:rsidR="00945A18" w:rsidRDefault="00945A18" w:rsidP="00945A18">
      <w:pPr>
        <w:rPr>
          <w:b/>
        </w:rPr>
      </w:pPr>
    </w:p>
    <w:p w:rsidR="00945A18" w:rsidRDefault="00945A18" w:rsidP="00945A18">
      <w:pPr>
        <w:rPr>
          <w:b/>
        </w:rPr>
      </w:pPr>
    </w:p>
    <w:p w:rsidR="00945A18" w:rsidRDefault="00945A18" w:rsidP="00945A18">
      <w:pPr>
        <w:rPr>
          <w:b/>
        </w:rPr>
      </w:pPr>
    </w:p>
    <w:p w:rsidR="00945A18" w:rsidRDefault="00945A18" w:rsidP="00945A18">
      <w:pPr>
        <w:rPr>
          <w:b/>
        </w:rPr>
      </w:pPr>
    </w:p>
    <w:p w:rsidR="00945A18" w:rsidRDefault="00945A18" w:rsidP="00945A18">
      <w:pPr>
        <w:rPr>
          <w:b/>
        </w:rPr>
      </w:pPr>
    </w:p>
    <w:p w:rsidR="00945A18" w:rsidRDefault="00945A18" w:rsidP="00945A18">
      <w:pPr>
        <w:rPr>
          <w:b/>
        </w:rPr>
      </w:pPr>
    </w:p>
    <w:p w:rsidR="00945A18" w:rsidRPr="00F66F3F" w:rsidRDefault="00945A18" w:rsidP="00945A18">
      <w:pPr>
        <w:rPr>
          <w:b/>
        </w:rPr>
      </w:pPr>
      <w:r>
        <w:rPr>
          <w:b/>
        </w:rPr>
        <w:t>___________________________________________________________________________</w:t>
      </w:r>
    </w:p>
    <w:p w:rsidR="00074C6E" w:rsidRDefault="00074C6E" w:rsidP="00F54463">
      <w:pPr>
        <w:tabs>
          <w:tab w:val="left" w:pos="4320"/>
          <w:tab w:val="left" w:pos="4500"/>
        </w:tabs>
        <w:ind w:firstLine="540"/>
      </w:pPr>
    </w:p>
    <w:sectPr w:rsidR="00074C6E" w:rsidSect="00D11F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858" w:rsidRDefault="00CF6858">
      <w:r>
        <w:separator/>
      </w:r>
    </w:p>
  </w:endnote>
  <w:endnote w:type="continuationSeparator" w:id="1">
    <w:p w:rsidR="00CF6858" w:rsidRDefault="00CF68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altName w:val="Times New Roman"/>
    <w:panose1 w:val="02040503050406030204"/>
    <w:charset w:val="EE"/>
    <w:family w:val="roman"/>
    <w:pitch w:val="variable"/>
    <w:sig w:usb0="00000001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D6" w:rsidRDefault="009E5BD6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4F5D0B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4F5D0B" w:rsidRPr="00F73DE3">
            <w:rPr>
              <w:sz w:val="22"/>
              <w:szCs w:val="22"/>
            </w:rPr>
            <w:fldChar w:fldCharType="separate"/>
          </w:r>
          <w:r w:rsidR="00286033">
            <w:rPr>
              <w:noProof/>
              <w:sz w:val="22"/>
              <w:szCs w:val="22"/>
            </w:rPr>
            <w:t>«telefon»</w:t>
          </w:r>
          <w:r w:rsidR="004F5D0B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9E5BD6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D6" w:rsidRDefault="009E5BD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858" w:rsidRDefault="00CF6858">
      <w:r>
        <w:separator/>
      </w:r>
    </w:p>
  </w:footnote>
  <w:footnote w:type="continuationSeparator" w:id="1">
    <w:p w:rsidR="00CF6858" w:rsidRDefault="00CF6858">
      <w:r>
        <w:continuationSeparator/>
      </w:r>
    </w:p>
  </w:footnote>
  <w:footnote w:id="2">
    <w:p w:rsidR="00945A18" w:rsidRPr="00443762" w:rsidRDefault="00945A18" w:rsidP="00443762">
      <w:pPr>
        <w:pStyle w:val="Textpoznpodarou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D6" w:rsidRDefault="009E5BD6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D6" w:rsidRDefault="009E5BD6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D6" w:rsidRDefault="009E5BD6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59E"/>
    <w:multiLevelType w:val="hybridMultilevel"/>
    <w:tmpl w:val="B23C2C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6616D"/>
    <w:multiLevelType w:val="hybridMultilevel"/>
    <w:tmpl w:val="BDCA798A"/>
    <w:lvl w:ilvl="0" w:tplc="7530493A">
      <w:numFmt w:val="bullet"/>
      <w:lvlText w:val="-"/>
      <w:lvlJc w:val="left"/>
      <w:pPr>
        <w:ind w:left="1778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16DD5610"/>
    <w:multiLevelType w:val="hybridMultilevel"/>
    <w:tmpl w:val="389E6D10"/>
    <w:lvl w:ilvl="0" w:tplc="C062E0EC">
      <w:numFmt w:val="bullet"/>
      <w:lvlText w:val="-"/>
      <w:lvlJc w:val="left"/>
      <w:pPr>
        <w:ind w:left="8159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03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10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7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24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31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919" w:hanging="360"/>
      </w:pPr>
      <w:rPr>
        <w:rFonts w:ascii="Wingdings" w:hAnsi="Wingdings" w:hint="default"/>
      </w:rPr>
    </w:lvl>
  </w:abstractNum>
  <w:abstractNum w:abstractNumId="3">
    <w:nsid w:val="2532193C"/>
    <w:multiLevelType w:val="hybridMultilevel"/>
    <w:tmpl w:val="B3D0D6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4E62F7"/>
    <w:multiLevelType w:val="hybridMultilevel"/>
    <w:tmpl w:val="CBEA4B32"/>
    <w:lvl w:ilvl="0" w:tplc="0405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2EE67448"/>
    <w:multiLevelType w:val="hybridMultilevel"/>
    <w:tmpl w:val="D096C474"/>
    <w:lvl w:ilvl="0" w:tplc="CD466F0E">
      <w:start w:val="3"/>
      <w:numFmt w:val="bullet"/>
      <w:lvlText w:val="-"/>
      <w:lvlJc w:val="left"/>
      <w:pPr>
        <w:ind w:left="2085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6">
    <w:nsid w:val="300A2A87"/>
    <w:multiLevelType w:val="hybridMultilevel"/>
    <w:tmpl w:val="22440D1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9122001"/>
    <w:multiLevelType w:val="hybridMultilevel"/>
    <w:tmpl w:val="3F3A0A28"/>
    <w:lvl w:ilvl="0" w:tplc="FC6AFE88">
      <w:numFmt w:val="bullet"/>
      <w:lvlText w:val="-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A5E7220"/>
    <w:multiLevelType w:val="hybridMultilevel"/>
    <w:tmpl w:val="2B223AAC"/>
    <w:lvl w:ilvl="0" w:tplc="0405000F">
      <w:start w:val="1"/>
      <w:numFmt w:val="decimal"/>
      <w:lvlText w:val="%1."/>
      <w:lvlJc w:val="left"/>
      <w:pPr>
        <w:ind w:left="765" w:hanging="360"/>
      </w:p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435D08F1"/>
    <w:multiLevelType w:val="hybridMultilevel"/>
    <w:tmpl w:val="542810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195D5F"/>
    <w:multiLevelType w:val="hybridMultilevel"/>
    <w:tmpl w:val="2C426B1A"/>
    <w:lvl w:ilvl="0" w:tplc="00C60E90">
      <w:start w:val="3"/>
      <w:numFmt w:val="bullet"/>
      <w:lvlText w:val="-"/>
      <w:lvlJc w:val="left"/>
      <w:pPr>
        <w:ind w:left="2085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11">
    <w:nsid w:val="733750EC"/>
    <w:multiLevelType w:val="hybridMultilevel"/>
    <w:tmpl w:val="5510C2E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0"/>
  </w:num>
  <w:num w:numId="5">
    <w:abstractNumId w:val="10"/>
  </w:num>
  <w:num w:numId="6">
    <w:abstractNumId w:val="5"/>
  </w:num>
  <w:num w:numId="7">
    <w:abstractNumId w:val="11"/>
  </w:num>
  <w:num w:numId="8">
    <w:abstractNumId w:val="8"/>
  </w:num>
  <w:num w:numId="9">
    <w:abstractNumId w:val="4"/>
  </w:num>
  <w:num w:numId="10">
    <w:abstractNumId w:val="7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02DFC"/>
    <w:rsid w:val="0003326B"/>
    <w:rsid w:val="00035DD4"/>
    <w:rsid w:val="00063DE6"/>
    <w:rsid w:val="00074C6E"/>
    <w:rsid w:val="0009061F"/>
    <w:rsid w:val="000B27EE"/>
    <w:rsid w:val="000B2B61"/>
    <w:rsid w:val="00104AFF"/>
    <w:rsid w:val="0010581D"/>
    <w:rsid w:val="001636FB"/>
    <w:rsid w:val="001A5AE3"/>
    <w:rsid w:val="001A7994"/>
    <w:rsid w:val="001B2FC9"/>
    <w:rsid w:val="001D281E"/>
    <w:rsid w:val="001D7FD8"/>
    <w:rsid w:val="002050A6"/>
    <w:rsid w:val="00216A74"/>
    <w:rsid w:val="00245D7C"/>
    <w:rsid w:val="00247E8D"/>
    <w:rsid w:val="00255C6B"/>
    <w:rsid w:val="00286033"/>
    <w:rsid w:val="00291737"/>
    <w:rsid w:val="002B212F"/>
    <w:rsid w:val="002B7FA4"/>
    <w:rsid w:val="0031072B"/>
    <w:rsid w:val="0032064E"/>
    <w:rsid w:val="0033486D"/>
    <w:rsid w:val="00343F2E"/>
    <w:rsid w:val="0035361B"/>
    <w:rsid w:val="00394F67"/>
    <w:rsid w:val="003A1440"/>
    <w:rsid w:val="003A1805"/>
    <w:rsid w:val="003A3B42"/>
    <w:rsid w:val="003C1868"/>
    <w:rsid w:val="003C6345"/>
    <w:rsid w:val="003F0919"/>
    <w:rsid w:val="00443762"/>
    <w:rsid w:val="004555BE"/>
    <w:rsid w:val="004C41AA"/>
    <w:rsid w:val="004F5D0B"/>
    <w:rsid w:val="005058A9"/>
    <w:rsid w:val="00554FA0"/>
    <w:rsid w:val="0057217A"/>
    <w:rsid w:val="00585A35"/>
    <w:rsid w:val="005D55FB"/>
    <w:rsid w:val="005F2F74"/>
    <w:rsid w:val="006143F4"/>
    <w:rsid w:val="00625DD0"/>
    <w:rsid w:val="00646150"/>
    <w:rsid w:val="0069461B"/>
    <w:rsid w:val="006B37B4"/>
    <w:rsid w:val="006E5650"/>
    <w:rsid w:val="006E63A3"/>
    <w:rsid w:val="0072259E"/>
    <w:rsid w:val="007421BF"/>
    <w:rsid w:val="007616A4"/>
    <w:rsid w:val="0076676D"/>
    <w:rsid w:val="007937EC"/>
    <w:rsid w:val="007A13B8"/>
    <w:rsid w:val="007B0A8E"/>
    <w:rsid w:val="007B2509"/>
    <w:rsid w:val="007B4614"/>
    <w:rsid w:val="00806A13"/>
    <w:rsid w:val="0083233D"/>
    <w:rsid w:val="00851752"/>
    <w:rsid w:val="008634E0"/>
    <w:rsid w:val="00896BAB"/>
    <w:rsid w:val="008F1BB1"/>
    <w:rsid w:val="00907BEB"/>
    <w:rsid w:val="00922C92"/>
    <w:rsid w:val="00930943"/>
    <w:rsid w:val="00945A18"/>
    <w:rsid w:val="009A5D72"/>
    <w:rsid w:val="009B2399"/>
    <w:rsid w:val="009B549C"/>
    <w:rsid w:val="009D4949"/>
    <w:rsid w:val="009E5BD6"/>
    <w:rsid w:val="009E6FD9"/>
    <w:rsid w:val="009E7A7D"/>
    <w:rsid w:val="009F3516"/>
    <w:rsid w:val="009F618E"/>
    <w:rsid w:val="00A042DA"/>
    <w:rsid w:val="00A154D2"/>
    <w:rsid w:val="00A2148B"/>
    <w:rsid w:val="00A414E3"/>
    <w:rsid w:val="00A82DAC"/>
    <w:rsid w:val="00A84260"/>
    <w:rsid w:val="00A96CF4"/>
    <w:rsid w:val="00A9752D"/>
    <w:rsid w:val="00AC14AB"/>
    <w:rsid w:val="00AE560B"/>
    <w:rsid w:val="00B3243A"/>
    <w:rsid w:val="00B5260B"/>
    <w:rsid w:val="00B615F7"/>
    <w:rsid w:val="00B67826"/>
    <w:rsid w:val="00BC056F"/>
    <w:rsid w:val="00BC2797"/>
    <w:rsid w:val="00C14B34"/>
    <w:rsid w:val="00C3071E"/>
    <w:rsid w:val="00C62203"/>
    <w:rsid w:val="00C946E4"/>
    <w:rsid w:val="00CB54A3"/>
    <w:rsid w:val="00CF577B"/>
    <w:rsid w:val="00CF6858"/>
    <w:rsid w:val="00D11F88"/>
    <w:rsid w:val="00D3078E"/>
    <w:rsid w:val="00D61CDF"/>
    <w:rsid w:val="00D657AD"/>
    <w:rsid w:val="00D732D6"/>
    <w:rsid w:val="00D94293"/>
    <w:rsid w:val="00DC057D"/>
    <w:rsid w:val="00DC5465"/>
    <w:rsid w:val="00E25E85"/>
    <w:rsid w:val="00E45B6C"/>
    <w:rsid w:val="00E52F76"/>
    <w:rsid w:val="00E83E6D"/>
    <w:rsid w:val="00E95AE2"/>
    <w:rsid w:val="00EA42EB"/>
    <w:rsid w:val="00EC14B5"/>
    <w:rsid w:val="00EC2FE8"/>
    <w:rsid w:val="00EC4B11"/>
    <w:rsid w:val="00ED1B4B"/>
    <w:rsid w:val="00EE599F"/>
    <w:rsid w:val="00F17576"/>
    <w:rsid w:val="00F452E8"/>
    <w:rsid w:val="00F47774"/>
    <w:rsid w:val="00F54463"/>
    <w:rsid w:val="00F73DE3"/>
    <w:rsid w:val="00F91EF1"/>
    <w:rsid w:val="00FA0670"/>
    <w:rsid w:val="00FC1D55"/>
    <w:rsid w:val="00FC41F1"/>
    <w:rsid w:val="00FD3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rsid w:val="00945A18"/>
    <w:rPr>
      <w:rFonts w:eastAsia="Times New Roman"/>
      <w:noProof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45A18"/>
    <w:rPr>
      <w:rFonts w:eastAsia="Times New Roman"/>
      <w:noProof/>
    </w:rPr>
  </w:style>
  <w:style w:type="character" w:styleId="Znakapoznpodarou">
    <w:name w:val="footnote reference"/>
    <w:uiPriority w:val="99"/>
    <w:semiHidden/>
    <w:rsid w:val="00945A18"/>
    <w:rPr>
      <w:vertAlign w:val="superscript"/>
    </w:rPr>
  </w:style>
  <w:style w:type="paragraph" w:customStyle="1" w:styleId="NormlnIMP">
    <w:name w:val="Normální_IMP"/>
    <w:basedOn w:val="Normln"/>
    <w:rsid w:val="00945A18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rFonts w:eastAsia="Times New Roman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24</TotalTime>
  <Pages>1</Pages>
  <Words>274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1893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5</cp:revision>
  <cp:lastPrinted>2016-08-31T14:20:00Z</cp:lastPrinted>
  <dcterms:created xsi:type="dcterms:W3CDTF">2016-08-14T08:48:00Z</dcterms:created>
  <dcterms:modified xsi:type="dcterms:W3CDTF">2016-08-31T14:21:00Z</dcterms:modified>
</cp:coreProperties>
</file>